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wordWrap w:val="0"/>
        <w:spacing w:line="320" w:lineRule="exact"/>
        <w:jc w:val="center"/>
        <w:rPr>
          <w:color w:val="111111"/>
        </w:rPr>
      </w:pPr>
      <w:r>
        <w:rPr>
          <w:rFonts w:hint="eastAsia" w:ascii="黑体" w:hAnsi="黑体" w:eastAsia="黑体"/>
          <w:color w:val="111111"/>
          <w:sz w:val="30"/>
          <w:szCs w:val="30"/>
        </w:rPr>
        <w:t>关于评选201</w:t>
      </w:r>
      <w:r>
        <w:rPr>
          <w:rFonts w:hint="eastAsia" w:ascii="黑体" w:hAnsi="黑体" w:eastAsia="黑体"/>
          <w:color w:val="111111"/>
          <w:sz w:val="30"/>
          <w:szCs w:val="30"/>
          <w:lang w:val="en-US" w:eastAsia="zh-CN"/>
        </w:rPr>
        <w:t>7</w:t>
      </w:r>
      <w:r>
        <w:rPr>
          <w:rFonts w:hint="eastAsia" w:ascii="黑体" w:hAnsi="黑体" w:eastAsia="黑体"/>
          <w:color w:val="111111"/>
          <w:sz w:val="30"/>
          <w:szCs w:val="30"/>
        </w:rPr>
        <w:t>-201</w:t>
      </w:r>
      <w:r>
        <w:rPr>
          <w:rFonts w:hint="eastAsia" w:ascii="黑体" w:hAnsi="黑体" w:eastAsia="黑体"/>
          <w:color w:val="111111"/>
          <w:sz w:val="30"/>
          <w:szCs w:val="30"/>
          <w:lang w:val="en-US" w:eastAsia="zh-CN"/>
        </w:rPr>
        <w:t>8</w:t>
      </w:r>
      <w:r>
        <w:rPr>
          <w:rFonts w:hint="eastAsia" w:ascii="黑体" w:hAnsi="黑体" w:eastAsia="黑体"/>
          <w:color w:val="111111"/>
          <w:sz w:val="30"/>
          <w:szCs w:val="30"/>
        </w:rPr>
        <w:t>年度</w:t>
      </w:r>
    </w:p>
    <w:p>
      <w:pPr>
        <w:pStyle w:val="2"/>
        <w:shd w:val="clear" w:color="auto" w:fill="FFFFFF"/>
        <w:wordWrap w:val="0"/>
        <w:spacing w:line="320" w:lineRule="exact"/>
        <w:jc w:val="center"/>
        <w:rPr>
          <w:color w:val="111111"/>
        </w:rPr>
      </w:pPr>
      <w:r>
        <w:rPr>
          <w:rFonts w:hint="eastAsia" w:ascii="黑体" w:hAnsi="黑体" w:eastAsia="黑体"/>
          <w:color w:val="111111"/>
          <w:sz w:val="30"/>
          <w:szCs w:val="30"/>
        </w:rPr>
        <w:t>“优秀团员、优秀团干部和先进团支部”的</w:t>
      </w:r>
    </w:p>
    <w:p>
      <w:pPr>
        <w:pStyle w:val="2"/>
        <w:shd w:val="clear" w:color="auto" w:fill="FFFFFF"/>
        <w:wordWrap w:val="0"/>
        <w:spacing w:line="320" w:lineRule="exact"/>
        <w:jc w:val="center"/>
        <w:rPr>
          <w:color w:val="111111"/>
        </w:rPr>
      </w:pPr>
      <w:r>
        <w:rPr>
          <w:rFonts w:hint="eastAsia" w:ascii="黑体" w:hAnsi="黑体" w:eastAsia="黑体"/>
          <w:color w:val="111111"/>
          <w:sz w:val="30"/>
          <w:szCs w:val="30"/>
        </w:rPr>
        <w:t>通</w:t>
      </w:r>
      <w:r>
        <w:rPr>
          <w:rFonts w:hint="eastAsia"/>
          <w:color w:val="111111"/>
          <w:sz w:val="30"/>
          <w:szCs w:val="30"/>
        </w:rPr>
        <w:t>   </w:t>
      </w:r>
      <w:r>
        <w:rPr>
          <w:rFonts w:hint="eastAsia" w:ascii="黑体" w:hAnsi="黑体" w:eastAsia="黑体"/>
          <w:color w:val="111111"/>
          <w:sz w:val="30"/>
          <w:szCs w:val="30"/>
        </w:rPr>
        <w:t xml:space="preserve"> 知</w:t>
      </w:r>
    </w:p>
    <w:p>
      <w:pPr>
        <w:pStyle w:val="2"/>
        <w:shd w:val="clear" w:color="auto" w:fill="FFFFFF"/>
        <w:wordWrap w:val="0"/>
        <w:spacing w:line="500" w:lineRule="atLeast"/>
        <w:rPr>
          <w:color w:val="111111"/>
        </w:rPr>
      </w:pPr>
      <w:r>
        <w:rPr>
          <w:rFonts w:hint="eastAsia"/>
          <w:color w:val="000000"/>
        </w:rPr>
        <w:t>各学院团总支：</w:t>
      </w:r>
    </w:p>
    <w:p>
      <w:pPr>
        <w:pStyle w:val="2"/>
        <w:shd w:val="clear" w:color="auto" w:fill="FFFFFF"/>
        <w:wordWrap w:val="0"/>
        <w:spacing w:line="500" w:lineRule="atLeast"/>
        <w:ind w:firstLine="461"/>
        <w:rPr>
          <w:color w:val="111111"/>
        </w:rPr>
      </w:pPr>
      <w:r>
        <w:rPr>
          <w:rFonts w:hint="eastAsia"/>
          <w:color w:val="000000"/>
        </w:rPr>
        <w:t>根据最新修订的《四川理工学院本专科学生表彰奖励办法》有关规定，</w:t>
      </w:r>
      <w:r>
        <w:rPr>
          <w:rFonts w:hint="eastAsia"/>
          <w:color w:val="111111"/>
        </w:rPr>
        <w:t>现将我校201</w:t>
      </w:r>
      <w:r>
        <w:rPr>
          <w:rFonts w:hint="eastAsia"/>
          <w:color w:val="111111"/>
          <w:lang w:val="en-US" w:eastAsia="zh-CN"/>
        </w:rPr>
        <w:t>7</w:t>
      </w:r>
      <w:r>
        <w:rPr>
          <w:rFonts w:hint="eastAsia"/>
          <w:color w:val="111111"/>
        </w:rPr>
        <w:t>-201</w:t>
      </w:r>
      <w:r>
        <w:rPr>
          <w:rFonts w:hint="eastAsia"/>
          <w:color w:val="111111"/>
          <w:lang w:val="en-US" w:eastAsia="zh-CN"/>
        </w:rPr>
        <w:t>8</w:t>
      </w:r>
      <w:r>
        <w:rPr>
          <w:rFonts w:hint="eastAsia"/>
          <w:color w:val="111111"/>
        </w:rPr>
        <w:t>年度“优秀团员、优秀团干部和先进团支部”的相关事宜通知如下，请遵照执行。</w:t>
      </w:r>
    </w:p>
    <w:p>
      <w:pPr>
        <w:pStyle w:val="2"/>
        <w:shd w:val="clear" w:color="auto" w:fill="FFFFFF"/>
        <w:wordWrap w:val="0"/>
        <w:spacing w:line="500" w:lineRule="atLeast"/>
        <w:ind w:firstLine="461"/>
        <w:rPr>
          <w:color w:val="111111"/>
        </w:rPr>
      </w:pPr>
      <w:r>
        <w:rPr>
          <w:rFonts w:hint="eastAsia"/>
          <w:color w:val="111111"/>
        </w:rPr>
        <w:t>一、初评的指标按照《四川理工学院关于“优秀团员、优秀团干部和先进团支部”的评选办法》（川理工团[2009]3号）中的规定拟定，校团委最后根据各学院上报的初评材料审核确定表彰名单并报学校批准。</w:t>
      </w:r>
    </w:p>
    <w:p>
      <w:pPr>
        <w:pStyle w:val="2"/>
        <w:shd w:val="clear" w:color="auto" w:fill="FFFFFF"/>
        <w:wordWrap w:val="0"/>
        <w:spacing w:line="500" w:lineRule="atLeast"/>
        <w:ind w:firstLine="461"/>
        <w:rPr>
          <w:color w:val="111111"/>
        </w:rPr>
      </w:pPr>
      <w:r>
        <w:rPr>
          <w:rFonts w:hint="eastAsia"/>
          <w:color w:val="111111"/>
        </w:rPr>
        <w:t>二、在评选过程中，各学院（部）须严格按照《四川理工学院关于“优秀团员、优秀团干部和先进团支部”的评选办法》（川理工团[2009]3号）中规定的评选条件要求进行初评，做到“公平、公正、公开”，坚持“宁缺毋滥”的原则，并将拟评学生名单进行为期一周的书面公示。</w:t>
      </w:r>
    </w:p>
    <w:p>
      <w:pPr>
        <w:pStyle w:val="2"/>
        <w:shd w:val="clear" w:color="auto" w:fill="FFFFFF"/>
        <w:wordWrap w:val="0"/>
        <w:spacing w:line="500" w:lineRule="atLeast"/>
        <w:ind w:firstLine="461"/>
        <w:rPr>
          <w:rFonts w:hint="eastAsia" w:eastAsia="宋体"/>
          <w:color w:val="111111"/>
          <w:lang w:val="en-US" w:eastAsia="zh-CN"/>
        </w:rPr>
      </w:pPr>
      <w:r>
        <w:rPr>
          <w:rFonts w:hint="eastAsia"/>
          <w:color w:val="111111"/>
        </w:rPr>
        <w:t>三、凡经公示无异议的“优秀团员、优秀团干部、先进团支部”候选者，须填写相应的登记表，经学院（部）签字盖章后于</w:t>
      </w:r>
      <w:r>
        <w:rPr>
          <w:rStyle w:val="4"/>
          <w:rFonts w:ascii="Calibri" w:hAnsi="Calibri"/>
          <w:color w:val="111111"/>
          <w:sz w:val="28"/>
          <w:szCs w:val="28"/>
        </w:rPr>
        <w:t>201</w:t>
      </w:r>
      <w:r>
        <w:rPr>
          <w:rStyle w:val="4"/>
          <w:rFonts w:hint="eastAsia" w:ascii="Calibri" w:hAnsi="Calibri"/>
          <w:color w:val="111111"/>
          <w:sz w:val="28"/>
          <w:szCs w:val="28"/>
          <w:lang w:val="en-US" w:eastAsia="zh-CN"/>
        </w:rPr>
        <w:t>8</w:t>
      </w:r>
      <w:r>
        <w:rPr>
          <w:rStyle w:val="4"/>
          <w:rFonts w:hint="eastAsia"/>
          <w:color w:val="111111"/>
          <w:sz w:val="28"/>
          <w:szCs w:val="28"/>
        </w:rPr>
        <w:t>年</w:t>
      </w:r>
      <w:r>
        <w:rPr>
          <w:rStyle w:val="4"/>
          <w:rFonts w:hint="eastAsia" w:ascii="Calibri" w:hAnsi="Calibri"/>
          <w:color w:val="111111"/>
          <w:sz w:val="28"/>
          <w:szCs w:val="28"/>
          <w:lang w:val="en-US" w:eastAsia="zh-CN"/>
        </w:rPr>
        <w:t>9</w:t>
      </w:r>
      <w:r>
        <w:rPr>
          <w:rStyle w:val="4"/>
          <w:rFonts w:hint="eastAsia"/>
          <w:color w:val="111111"/>
          <w:sz w:val="28"/>
          <w:szCs w:val="28"/>
        </w:rPr>
        <w:t>月</w:t>
      </w:r>
      <w:r>
        <w:rPr>
          <w:rStyle w:val="4"/>
          <w:rFonts w:hint="eastAsia"/>
          <w:color w:val="111111"/>
          <w:sz w:val="28"/>
          <w:szCs w:val="28"/>
          <w:lang w:val="en-US" w:eastAsia="zh-CN"/>
        </w:rPr>
        <w:t>21</w:t>
      </w:r>
      <w:r>
        <w:rPr>
          <w:rStyle w:val="4"/>
          <w:rFonts w:hint="eastAsia"/>
          <w:color w:val="111111"/>
          <w:sz w:val="28"/>
          <w:szCs w:val="28"/>
        </w:rPr>
        <w:t>日</w:t>
      </w:r>
      <w:r>
        <w:rPr>
          <w:rStyle w:val="4"/>
          <w:rFonts w:hint="eastAsia"/>
          <w:color w:val="111111"/>
          <w:sz w:val="28"/>
          <w:szCs w:val="28"/>
          <w:lang w:val="en-US" w:eastAsia="zh-CN"/>
        </w:rPr>
        <w:t>12</w:t>
      </w:r>
      <w:r>
        <w:rPr>
          <w:rStyle w:val="4"/>
          <w:rFonts w:hint="eastAsia"/>
          <w:color w:val="111111"/>
          <w:sz w:val="28"/>
          <w:szCs w:val="28"/>
        </w:rPr>
        <w:t>：</w:t>
      </w:r>
      <w:r>
        <w:rPr>
          <w:rStyle w:val="4"/>
          <w:rFonts w:ascii="Calibri" w:hAnsi="Calibri"/>
          <w:color w:val="111111"/>
          <w:sz w:val="28"/>
          <w:szCs w:val="28"/>
        </w:rPr>
        <w:t>00</w:t>
      </w:r>
      <w:r>
        <w:rPr>
          <w:rFonts w:hint="eastAsia"/>
          <w:color w:val="111111"/>
        </w:rPr>
        <w:t>前报送</w:t>
      </w:r>
      <w:r>
        <w:rPr>
          <w:rFonts w:hint="eastAsia"/>
          <w:color w:val="111111"/>
          <w:lang w:eastAsia="zh-CN"/>
        </w:rPr>
        <w:t>学工办蒋小雨老师处。</w:t>
      </w:r>
    </w:p>
    <w:p>
      <w:pPr>
        <w:pStyle w:val="2"/>
        <w:shd w:val="clear" w:color="auto" w:fill="FFFFFF"/>
        <w:wordWrap w:val="0"/>
        <w:spacing w:line="500" w:lineRule="atLeast"/>
        <w:ind w:firstLine="461"/>
        <w:rPr>
          <w:color w:val="111111"/>
        </w:rPr>
      </w:pPr>
      <w:r>
        <w:rPr>
          <w:rFonts w:hint="eastAsia"/>
          <w:color w:val="111111"/>
        </w:rPr>
        <w:t>四、对“优秀团员、优秀团干部和先进团支部”荣誉称号获得者的表彰奖励按</w:t>
      </w:r>
      <w:r>
        <w:rPr>
          <w:rFonts w:hint="eastAsia"/>
          <w:color w:val="000000"/>
        </w:rPr>
        <w:t>最新修订的《四川理工学院本专科学生表彰奖励办法》</w:t>
      </w:r>
      <w:r>
        <w:rPr>
          <w:rFonts w:hint="eastAsia"/>
          <w:color w:val="111111"/>
        </w:rPr>
        <w:t>相关规定执行。</w:t>
      </w:r>
    </w:p>
    <w:p>
      <w:pPr>
        <w:pStyle w:val="2"/>
        <w:shd w:val="clear" w:color="auto" w:fill="FFFFFF"/>
        <w:wordWrap w:val="0"/>
        <w:spacing w:line="500" w:lineRule="atLeast"/>
        <w:ind w:firstLine="461"/>
        <w:jc w:val="center"/>
        <w:rPr>
          <w:color w:val="111111"/>
        </w:rPr>
      </w:pPr>
      <w:r>
        <w:rPr>
          <w:color w:val="111111"/>
        </w:rPr>
        <w:t>                      </w:t>
      </w:r>
    </w:p>
    <w:p>
      <w:pPr>
        <w:pStyle w:val="2"/>
        <w:shd w:val="clear" w:color="auto" w:fill="FFFFFF"/>
        <w:wordWrap w:val="0"/>
        <w:spacing w:line="500" w:lineRule="atLeast"/>
        <w:ind w:firstLine="461"/>
        <w:jc w:val="right"/>
        <w:rPr>
          <w:color w:val="111111"/>
        </w:rPr>
      </w:pPr>
      <w:r>
        <w:rPr>
          <w:color w:val="111111"/>
        </w:rPr>
        <w:t>      </w:t>
      </w:r>
      <w:r>
        <w:rPr>
          <w:rStyle w:val="4"/>
          <w:color w:val="111111"/>
        </w:rPr>
        <w:t>共青团四川</w:t>
      </w:r>
      <w:bookmarkStart w:id="0" w:name="_GoBack"/>
      <w:bookmarkEnd w:id="0"/>
      <w:r>
        <w:rPr>
          <w:rStyle w:val="4"/>
          <w:color w:val="111111"/>
        </w:rPr>
        <w:t>理工学院委员会</w:t>
      </w:r>
    </w:p>
    <w:p>
      <w:pPr>
        <w:pStyle w:val="2"/>
        <w:shd w:val="clear" w:color="auto" w:fill="FFFFFF"/>
        <w:wordWrap w:val="0"/>
        <w:spacing w:before="0" w:beforeAutospacing="0" w:after="0" w:afterAutospacing="0" w:line="500" w:lineRule="atLeast"/>
        <w:ind w:right="480" w:firstLine="463"/>
        <w:jc w:val="right"/>
        <w:rPr>
          <w:rFonts w:hint="eastAsia"/>
          <w:color w:val="111111"/>
        </w:rPr>
      </w:pPr>
      <w:r>
        <w:rPr>
          <w:rStyle w:val="4"/>
          <w:color w:val="111111"/>
        </w:rPr>
        <w:t> 201</w:t>
      </w:r>
      <w:r>
        <w:rPr>
          <w:rStyle w:val="4"/>
          <w:rFonts w:hint="eastAsia"/>
          <w:color w:val="111111"/>
          <w:lang w:val="en-US" w:eastAsia="zh-CN"/>
        </w:rPr>
        <w:t>8</w:t>
      </w:r>
      <w:r>
        <w:rPr>
          <w:rStyle w:val="4"/>
          <w:color w:val="111111"/>
        </w:rPr>
        <w:t>年9月</w:t>
      </w:r>
      <w:r>
        <w:rPr>
          <w:rStyle w:val="4"/>
          <w:rFonts w:hint="eastAsia"/>
          <w:color w:val="111111"/>
          <w:lang w:val="en-US" w:eastAsia="zh-CN"/>
        </w:rPr>
        <w:t>16</w:t>
      </w:r>
      <w:r>
        <w:rPr>
          <w:rStyle w:val="4"/>
          <w:color w:val="11111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926"/>
    <w:rsid w:val="0036027E"/>
    <w:rsid w:val="004C21B0"/>
    <w:rsid w:val="005C2143"/>
    <w:rsid w:val="00A84926"/>
    <w:rsid w:val="3DF3593B"/>
    <w:rsid w:val="7B2E1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84DDB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85</Words>
  <Characters>489</Characters>
  <Lines>4</Lines>
  <Paragraphs>1</Paragraphs>
  <TotalTime>2</TotalTime>
  <ScaleCrop>false</ScaleCrop>
  <LinksUpToDate>false</LinksUpToDate>
  <CharactersWithSpaces>573</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2017-09-25T10:58:00Z</dcterms:created>
  <dc:creator>宋磊</dc:creator>
  <cp:lastModifiedBy>蒋小雨</cp:lastModifiedBy>
  <dcterms:modified xsi:type="dcterms:W3CDTF">2018-09-19T03:47:28Z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