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pStyle w:val="2"/>
        <w:pageBreakBefore w:val="0"/>
        <w:kinsoku/>
        <w:overflowPunct/>
        <w:topLinePunct w:val="0"/>
        <w:bidi w:val="0"/>
        <w:jc w:val="center"/>
        <w:textAlignment w:val="auto"/>
        <w:rPr>
          <w:rFonts w:hint="eastAsia" w:ascii="方正仿宋简体" w:hAnsi="方正仿宋简体" w:eastAsia="方正仿宋简体" w:cs="方正仿宋简体"/>
          <w:color w:val="000000" w:themeColor="text1"/>
          <w:sz w:val="32"/>
          <w:szCs w:val="32"/>
          <w14:textFill>
            <w14:solidFill>
              <w14:schemeClr w14:val="tx1"/>
            </w14:solidFill>
          </w14:textFill>
        </w:rPr>
      </w:pPr>
      <w:r>
        <w:rPr>
          <w:rFonts w:hint="eastAsia" w:ascii="方正仿宋简体" w:hAnsi="方正仿宋简体" w:eastAsia="方正仿宋简体" w:cs="方正仿宋简体"/>
          <w:color w:val="000000" w:themeColor="text1"/>
          <w:sz w:val="32"/>
          <w:szCs w:val="32"/>
          <w:lang w:eastAsia="zh-CN"/>
          <w14:textFill>
            <w14:solidFill>
              <w14:schemeClr w14:val="tx1"/>
            </w14:solidFill>
          </w14:textFill>
        </w:rPr>
        <w:t>自动化与信息工程学院</w:t>
      </w:r>
      <w:r>
        <w:rPr>
          <w:rFonts w:hint="eastAsia" w:ascii="方正仿宋简体" w:hAnsi="方正仿宋简体" w:eastAsia="方正仿宋简体" w:cs="方正仿宋简体"/>
          <w:color w:val="000000" w:themeColor="text1"/>
          <w:sz w:val="32"/>
          <w:szCs w:val="32"/>
          <w:lang w:val="en-US" w:eastAsia="zh-CN"/>
          <w14:textFill>
            <w14:solidFill>
              <w14:schemeClr w14:val="tx1"/>
            </w14:solidFill>
          </w14:textFill>
        </w:rPr>
        <w:t>关于评选202</w:t>
      </w:r>
      <w:r>
        <w:rPr>
          <w:rFonts w:hint="default" w:ascii="方正仿宋简体" w:hAnsi="方正仿宋简体" w:eastAsia="方正仿宋简体" w:cs="方正仿宋简体"/>
          <w:color w:val="000000" w:themeColor="text1"/>
          <w:sz w:val="32"/>
          <w:szCs w:val="32"/>
          <w:lang w:eastAsia="zh-CN"/>
          <w14:textFill>
            <w14:solidFill>
              <w14:schemeClr w14:val="tx1"/>
            </w14:solidFill>
          </w14:textFill>
        </w:rPr>
        <w:t>2</w:t>
      </w:r>
      <w:r>
        <w:rPr>
          <w:rFonts w:hint="eastAsia" w:ascii="方正仿宋简体" w:hAnsi="方正仿宋简体" w:eastAsia="方正仿宋简体" w:cs="方正仿宋简体"/>
          <w:color w:val="000000" w:themeColor="text1"/>
          <w:sz w:val="32"/>
          <w:szCs w:val="32"/>
          <w:lang w:val="en-US" w:eastAsia="zh-CN"/>
          <w14:textFill>
            <w14:solidFill>
              <w14:schemeClr w14:val="tx1"/>
            </w14:solidFill>
          </w14:textFill>
        </w:rPr>
        <w:t>-202</w:t>
      </w:r>
      <w:r>
        <w:rPr>
          <w:rFonts w:hint="default" w:ascii="方正仿宋简体" w:hAnsi="方正仿宋简体" w:eastAsia="方正仿宋简体" w:cs="方正仿宋简体"/>
          <w:color w:val="000000" w:themeColor="text1"/>
          <w:sz w:val="32"/>
          <w:szCs w:val="32"/>
          <w:lang w:eastAsia="zh-CN"/>
          <w14:textFill>
            <w14:solidFill>
              <w14:schemeClr w14:val="tx1"/>
            </w14:solidFill>
          </w14:textFill>
        </w:rPr>
        <w:t>3</w:t>
      </w:r>
      <w:r>
        <w:rPr>
          <w:rFonts w:hint="eastAsia" w:ascii="方正仿宋简体" w:hAnsi="方正仿宋简体" w:eastAsia="方正仿宋简体" w:cs="方正仿宋简体"/>
          <w:color w:val="000000" w:themeColor="text1"/>
          <w:sz w:val="32"/>
          <w:szCs w:val="32"/>
          <w:lang w:val="en-US" w:eastAsia="zh-CN"/>
          <w14:textFill>
            <w14:solidFill>
              <w14:schemeClr w14:val="tx1"/>
            </w14:solidFill>
          </w14:textFill>
        </w:rPr>
        <w:t>学年国家</w:t>
      </w:r>
      <w:r>
        <w:rPr>
          <w:rFonts w:hint="eastAsia" w:ascii="方正仿宋简体" w:hAnsi="方正仿宋简体" w:eastAsia="方正仿宋简体" w:cs="方正仿宋简体"/>
          <w:color w:val="000000" w:themeColor="text1"/>
          <w:sz w:val="32"/>
          <w:szCs w:val="32"/>
          <w:lang w:val="en-US" w:eastAsia="zh-Hans"/>
          <w14:textFill>
            <w14:solidFill>
              <w14:schemeClr w14:val="tx1"/>
            </w14:solidFill>
          </w14:textFill>
        </w:rPr>
        <w:t>助</w:t>
      </w:r>
      <w:r>
        <w:rPr>
          <w:rFonts w:hint="eastAsia" w:ascii="方正仿宋简体" w:hAnsi="方正仿宋简体" w:eastAsia="方正仿宋简体" w:cs="方正仿宋简体"/>
          <w:color w:val="000000" w:themeColor="text1"/>
          <w:sz w:val="32"/>
          <w:szCs w:val="32"/>
          <w:lang w:val="en-US" w:eastAsia="zh-CN"/>
          <w14:textFill>
            <w14:solidFill>
              <w14:schemeClr w14:val="tx1"/>
            </w14:solidFill>
          </w14:textFill>
        </w:rPr>
        <w:t>学金的通知</w:t>
      </w:r>
    </w:p>
    <w:p>
      <w:pPr>
        <w:pStyle w:val="6"/>
        <w:keepNext w:val="0"/>
        <w:keepLines w:val="0"/>
        <w:pageBreakBefore w:val="0"/>
        <w:widowControl/>
        <w:suppressLineNumbers w:val="0"/>
        <w:kinsoku/>
        <w:wordWrap w:val="0"/>
        <w:overflowPunct/>
        <w:topLinePunct w:val="0"/>
        <w:autoSpaceDE/>
        <w:autoSpaceDN/>
        <w:bidi w:val="0"/>
        <w:adjustRightInd/>
        <w:snapToGrid/>
        <w:spacing w:before="302" w:beforeAutospacing="0" w:after="302" w:afterAutospacing="0" w:line="240" w:lineRule="auto"/>
        <w:ind w:left="0" w:leftChars="0" w:right="302" w:firstLine="0" w:firstLineChars="0"/>
        <w:textAlignment w:val="auto"/>
        <w:rPr>
          <w:rFonts w:hint="eastAsia" w:ascii="方正仿宋简体" w:hAnsi="方正仿宋简体" w:eastAsia="方正仿宋简体" w:cs="方正仿宋简体"/>
          <w:b w:val="0"/>
          <w:bCs w:val="0"/>
          <w:i w:val="0"/>
          <w:iCs w:val="0"/>
          <w:color w:val="000000" w:themeColor="text1"/>
          <w:sz w:val="32"/>
          <w:szCs w:val="32"/>
          <w:u w:val="none"/>
          <w14:textFill>
            <w14:solidFill>
              <w14:schemeClr w14:val="tx1"/>
            </w14:solidFill>
          </w14:textFill>
        </w:rPr>
      </w:pPr>
      <w:r>
        <w:rPr>
          <w:rFonts w:hint="eastAsia" w:ascii="方正仿宋简体" w:hAnsi="方正仿宋简体" w:eastAsia="方正仿宋简体" w:cs="方正仿宋简体"/>
          <w:b w:val="0"/>
          <w:bCs w:val="0"/>
          <w:i w:val="0"/>
          <w:iCs w:val="0"/>
          <w:caps w:val="0"/>
          <w:color w:val="000000" w:themeColor="text1"/>
          <w:spacing w:val="0"/>
          <w:sz w:val="32"/>
          <w:szCs w:val="32"/>
          <w:u w:val="none"/>
          <w:shd w:val="clear" w:fill="FFFFFF"/>
          <w:lang w:val="en-US" w:eastAsia="zh-Hans"/>
          <w14:textFill>
            <w14:solidFill>
              <w14:schemeClr w14:val="tx1"/>
            </w14:solidFill>
          </w14:textFill>
        </w:rPr>
        <w:t>本科</w:t>
      </w:r>
      <w:r>
        <w:rPr>
          <w:rFonts w:hint="eastAsia" w:ascii="方正仿宋简体" w:hAnsi="方正仿宋简体" w:eastAsia="方正仿宋简体" w:cs="方正仿宋简体"/>
          <w:b w:val="0"/>
          <w:bCs w:val="0"/>
          <w:i w:val="0"/>
          <w:iCs w:val="0"/>
          <w:caps w:val="0"/>
          <w:color w:val="000000" w:themeColor="text1"/>
          <w:spacing w:val="0"/>
          <w:sz w:val="32"/>
          <w:szCs w:val="32"/>
          <w:u w:val="none"/>
          <w:shd w:val="clear" w:fill="FFFFFF"/>
          <w14:textFill>
            <w14:solidFill>
              <w14:schemeClr w14:val="tx1"/>
            </w14:solidFill>
          </w14:textFill>
        </w:rPr>
        <w:t>各班级：</w:t>
      </w:r>
    </w:p>
    <w:p>
      <w:pPr>
        <w:pageBreakBefore w:val="0"/>
        <w:kinsoku/>
        <w:overflowPunct/>
        <w:topLinePunct w:val="0"/>
        <w:bidi w:val="0"/>
        <w:spacing w:line="240" w:lineRule="auto"/>
        <w:ind w:firstLine="632" w:firstLineChars="200"/>
        <w:textAlignment w:val="auto"/>
        <w:rPr>
          <w:rFonts w:hint="eastAsia" w:ascii="方正仿宋简体" w:hAnsi="方正仿宋简体" w:eastAsia="方正仿宋简体" w:cs="方正仿宋简体"/>
          <w:b w:val="0"/>
          <w:bCs w:val="0"/>
          <w:i w:val="0"/>
          <w:iCs w:val="0"/>
          <w:caps w:val="0"/>
          <w:color w:val="000000" w:themeColor="text1"/>
          <w:spacing w:val="0"/>
          <w:sz w:val="32"/>
          <w:szCs w:val="32"/>
          <w:u w:val="none"/>
          <w:shd w:val="clear" w:fill="FFFFFF"/>
          <w14:textFill>
            <w14:solidFill>
              <w14:schemeClr w14:val="tx1"/>
            </w14:solidFill>
          </w14:textFill>
        </w:rPr>
      </w:pPr>
      <w:r>
        <w:rPr>
          <w:rFonts w:hint="eastAsia" w:ascii="方正仿宋简体" w:hAnsi="方正仿宋简体" w:eastAsia="方正仿宋简体" w:cs="方正仿宋简体"/>
          <w:b w:val="0"/>
          <w:bCs w:val="0"/>
          <w:i w:val="0"/>
          <w:iCs w:val="0"/>
          <w:caps w:val="0"/>
          <w:color w:val="000000" w:themeColor="text1"/>
          <w:spacing w:val="0"/>
          <w:sz w:val="32"/>
          <w:szCs w:val="32"/>
          <w:u w:val="none"/>
          <w:shd w:val="clear" w:fill="FFFFFF"/>
          <w:lang w:val="en-US" w:eastAsia="zh-Hans"/>
          <w14:textFill>
            <w14:solidFill>
              <w14:schemeClr w14:val="tx1"/>
            </w14:solidFill>
          </w14:textFill>
        </w:rPr>
        <w:t>根据学校</w:t>
      </w:r>
      <w:r>
        <w:rPr>
          <w:rFonts w:hint="default" w:ascii="方正仿宋简体" w:hAnsi="方正仿宋简体" w:eastAsia="方正仿宋简体" w:cs="方正仿宋简体"/>
          <w:b w:val="0"/>
          <w:bCs w:val="0"/>
          <w:i w:val="0"/>
          <w:iCs w:val="0"/>
          <w:caps w:val="0"/>
          <w:color w:val="000000" w:themeColor="text1"/>
          <w:spacing w:val="0"/>
          <w:sz w:val="32"/>
          <w:szCs w:val="32"/>
          <w:u w:val="none"/>
          <w:shd w:val="clear" w:fill="FFFFFF"/>
          <w:lang w:eastAsia="zh-Hans"/>
          <w14:textFill>
            <w14:solidFill>
              <w14:schemeClr w14:val="tx1"/>
            </w14:solidFill>
          </w14:textFill>
        </w:rPr>
        <w:t>《</w:t>
      </w:r>
      <w:r>
        <w:rPr>
          <w:rFonts w:hint="eastAsia" w:ascii="方正仿宋简体" w:hAnsi="方正仿宋简体" w:eastAsia="方正仿宋简体" w:cs="方正仿宋简体"/>
          <w:b w:val="0"/>
          <w:bCs w:val="0"/>
          <w:i w:val="0"/>
          <w:iCs w:val="0"/>
          <w:caps w:val="0"/>
          <w:color w:val="000000" w:themeColor="text1"/>
          <w:spacing w:val="0"/>
          <w:sz w:val="32"/>
          <w:szCs w:val="32"/>
          <w:u w:val="none"/>
          <w:shd w:val="clear" w:fill="FFFFFF"/>
          <w14:textFill>
            <w14:solidFill>
              <w14:schemeClr w14:val="tx1"/>
            </w14:solidFill>
          </w14:textFill>
        </w:rPr>
        <w:t>关于开展2022年本专科学生国家奖助学金评选工作的通知</w:t>
      </w:r>
      <w:r>
        <w:rPr>
          <w:rFonts w:hint="default" w:ascii="方正仿宋简体" w:hAnsi="方正仿宋简体" w:eastAsia="方正仿宋简体" w:cs="方正仿宋简体"/>
          <w:b w:val="0"/>
          <w:bCs w:val="0"/>
          <w:i w:val="0"/>
          <w:iCs w:val="0"/>
          <w:caps w:val="0"/>
          <w:color w:val="000000" w:themeColor="text1"/>
          <w:spacing w:val="0"/>
          <w:sz w:val="32"/>
          <w:szCs w:val="32"/>
          <w:u w:val="none"/>
          <w:shd w:val="clear" w:fill="FFFFFF"/>
          <w14:textFill>
            <w14:solidFill>
              <w14:schemeClr w14:val="tx1"/>
            </w14:solidFill>
          </w14:textFill>
        </w:rPr>
        <w:t>》</w:t>
      </w:r>
      <w:r>
        <w:rPr>
          <w:rFonts w:hint="eastAsia" w:ascii="方正仿宋简体" w:hAnsi="方正仿宋简体" w:eastAsia="方正仿宋简体" w:cs="方正仿宋简体"/>
          <w:b w:val="0"/>
          <w:bCs w:val="0"/>
          <w:i w:val="0"/>
          <w:iCs w:val="0"/>
          <w:caps w:val="0"/>
          <w:color w:val="000000" w:themeColor="text1"/>
          <w:spacing w:val="0"/>
          <w:sz w:val="32"/>
          <w:szCs w:val="32"/>
          <w:u w:val="none"/>
          <w:shd w:val="clear" w:fill="FFFFFF"/>
          <w:lang w:val="en-US" w:eastAsia="zh-Hans"/>
          <w14:textFill>
            <w14:solidFill>
              <w14:schemeClr w14:val="tx1"/>
            </w14:solidFill>
          </w14:textFill>
        </w:rPr>
        <w:t>要求</w:t>
      </w:r>
      <w:r>
        <w:rPr>
          <w:rFonts w:hint="eastAsia" w:ascii="方正仿宋简体" w:hAnsi="方正仿宋简体" w:eastAsia="方正仿宋简体" w:cs="方正仿宋简体"/>
          <w:b w:val="0"/>
          <w:bCs w:val="0"/>
          <w:i w:val="0"/>
          <w:iCs w:val="0"/>
          <w:caps w:val="0"/>
          <w:color w:val="000000" w:themeColor="text1"/>
          <w:spacing w:val="0"/>
          <w:sz w:val="32"/>
          <w:szCs w:val="32"/>
          <w:u w:val="none"/>
          <w:shd w:val="clear" w:fill="FFFFFF"/>
          <w14:textFill>
            <w14:solidFill>
              <w14:schemeClr w14:val="tx1"/>
            </w14:solidFill>
          </w14:textFill>
        </w:rPr>
        <w:t>，按照《四川轻化工大学国家奖学金、国家励志奖学金管理与评选实施办法》</w:t>
      </w:r>
      <w:r>
        <w:rPr>
          <w:rFonts w:hint="eastAsia" w:ascii="方正仿宋简体" w:hAnsi="方正仿宋简体" w:eastAsia="方正仿宋简体" w:cs="方正仿宋简体"/>
          <w:b w:val="0"/>
          <w:bCs w:val="0"/>
          <w:i w:val="0"/>
          <w:iCs w:val="0"/>
          <w:caps w:val="0"/>
          <w:color w:val="000000" w:themeColor="text1"/>
          <w:spacing w:val="0"/>
          <w:sz w:val="32"/>
          <w:szCs w:val="32"/>
          <w:u w:val="none"/>
          <w:shd w:val="clear" w:fill="FFFFFF"/>
          <w:lang w:val="en-US" w:eastAsia="zh-Hans"/>
          <w14:textFill>
            <w14:solidFill>
              <w14:schemeClr w14:val="tx1"/>
            </w14:solidFill>
          </w14:textFill>
        </w:rPr>
        <w:t>《自动化与信息工程学院本科学生奖助工作管理办法》</w:t>
      </w:r>
      <w:r>
        <w:rPr>
          <w:rFonts w:hint="eastAsia" w:ascii="方正仿宋简体" w:hAnsi="方正仿宋简体" w:eastAsia="方正仿宋简体" w:cs="方正仿宋简体"/>
          <w:b w:val="0"/>
          <w:bCs w:val="0"/>
          <w:i w:val="0"/>
          <w:iCs w:val="0"/>
          <w:caps w:val="0"/>
          <w:color w:val="000000" w:themeColor="text1"/>
          <w:spacing w:val="0"/>
          <w:sz w:val="32"/>
          <w:szCs w:val="32"/>
          <w:u w:val="none"/>
          <w:shd w:val="clear" w:fill="FFFFFF"/>
          <w14:textFill>
            <w14:solidFill>
              <w14:schemeClr w14:val="tx1"/>
            </w14:solidFill>
          </w14:textFill>
        </w:rPr>
        <w:t>相关精神和规定，现对我院202</w:t>
      </w:r>
      <w:r>
        <w:rPr>
          <w:rFonts w:hint="default" w:ascii="方正仿宋简体" w:hAnsi="方正仿宋简体" w:eastAsia="方正仿宋简体" w:cs="方正仿宋简体"/>
          <w:b w:val="0"/>
          <w:bCs w:val="0"/>
          <w:i w:val="0"/>
          <w:iCs w:val="0"/>
          <w:caps w:val="0"/>
          <w:color w:val="000000" w:themeColor="text1"/>
          <w:spacing w:val="0"/>
          <w:sz w:val="32"/>
          <w:szCs w:val="32"/>
          <w:u w:val="none"/>
          <w:shd w:val="clear" w:fill="FFFFFF"/>
          <w14:textFill>
            <w14:solidFill>
              <w14:schemeClr w14:val="tx1"/>
            </w14:solidFill>
          </w14:textFill>
        </w:rPr>
        <w:t>2</w:t>
      </w:r>
      <w:r>
        <w:rPr>
          <w:rFonts w:hint="eastAsia" w:ascii="方正仿宋简体" w:hAnsi="方正仿宋简体" w:eastAsia="方正仿宋简体" w:cs="方正仿宋简体"/>
          <w:b w:val="0"/>
          <w:bCs w:val="0"/>
          <w:i w:val="0"/>
          <w:iCs w:val="0"/>
          <w:caps w:val="0"/>
          <w:color w:val="000000" w:themeColor="text1"/>
          <w:spacing w:val="0"/>
          <w:sz w:val="32"/>
          <w:szCs w:val="32"/>
          <w:u w:val="none"/>
          <w:shd w:val="clear" w:fill="FFFFFF"/>
          <w14:textFill>
            <w14:solidFill>
              <w14:schemeClr w14:val="tx1"/>
            </w14:solidFill>
          </w14:textFill>
        </w:rPr>
        <w:t>-202</w:t>
      </w:r>
      <w:r>
        <w:rPr>
          <w:rFonts w:hint="default" w:ascii="方正仿宋简体" w:hAnsi="方正仿宋简体" w:eastAsia="方正仿宋简体" w:cs="方正仿宋简体"/>
          <w:b w:val="0"/>
          <w:bCs w:val="0"/>
          <w:i w:val="0"/>
          <w:iCs w:val="0"/>
          <w:caps w:val="0"/>
          <w:color w:val="000000" w:themeColor="text1"/>
          <w:spacing w:val="0"/>
          <w:sz w:val="32"/>
          <w:szCs w:val="32"/>
          <w:u w:val="none"/>
          <w:shd w:val="clear" w:fill="FFFFFF"/>
          <w14:textFill>
            <w14:solidFill>
              <w14:schemeClr w14:val="tx1"/>
            </w14:solidFill>
          </w14:textFill>
        </w:rPr>
        <w:t>3</w:t>
      </w:r>
      <w:r>
        <w:rPr>
          <w:rFonts w:hint="eastAsia" w:ascii="方正仿宋简体" w:hAnsi="方正仿宋简体" w:eastAsia="方正仿宋简体" w:cs="方正仿宋简体"/>
          <w:b w:val="0"/>
          <w:bCs w:val="0"/>
          <w:i w:val="0"/>
          <w:iCs w:val="0"/>
          <w:caps w:val="0"/>
          <w:color w:val="000000" w:themeColor="text1"/>
          <w:spacing w:val="0"/>
          <w:sz w:val="32"/>
          <w:szCs w:val="32"/>
          <w:u w:val="none"/>
          <w:shd w:val="clear" w:fill="FFFFFF"/>
          <w14:textFill>
            <w14:solidFill>
              <w14:schemeClr w14:val="tx1"/>
            </w14:solidFill>
          </w14:textFill>
        </w:rPr>
        <w:t>学年国</w:t>
      </w:r>
      <w:r>
        <w:rPr>
          <w:rFonts w:hint="eastAsia" w:ascii="方正仿宋简体" w:hAnsi="方正仿宋简体" w:eastAsia="方正仿宋简体" w:cs="方正仿宋简体"/>
          <w:b w:val="0"/>
          <w:bCs w:val="0"/>
          <w:i w:val="0"/>
          <w:iCs w:val="0"/>
          <w:caps w:val="0"/>
          <w:color w:val="000000" w:themeColor="text1"/>
          <w:spacing w:val="0"/>
          <w:sz w:val="32"/>
          <w:szCs w:val="32"/>
          <w:u w:val="none"/>
          <w:shd w:val="clear" w:fill="FFFFFF"/>
          <w14:textFill>
            <w14:solidFill>
              <w14:schemeClr w14:val="tx1"/>
            </w14:solidFill>
          </w14:textFill>
        </w:rPr>
        <w:t>家</w:t>
      </w:r>
      <w:r>
        <w:rPr>
          <w:rFonts w:hint="eastAsia" w:ascii="方正仿宋简体" w:hAnsi="方正仿宋简体" w:eastAsia="方正仿宋简体" w:cs="方正仿宋简体"/>
          <w:b w:val="0"/>
          <w:bCs w:val="0"/>
          <w:i w:val="0"/>
          <w:iCs w:val="0"/>
          <w:caps w:val="0"/>
          <w:color w:val="000000" w:themeColor="text1"/>
          <w:spacing w:val="0"/>
          <w:sz w:val="32"/>
          <w:szCs w:val="32"/>
          <w:u w:val="none"/>
          <w:shd w:val="clear" w:fill="FFFFFF"/>
          <w:lang w:val="en-US" w:eastAsia="zh-Hans"/>
          <w14:textFill>
            <w14:solidFill>
              <w14:schemeClr w14:val="tx1"/>
            </w14:solidFill>
          </w14:textFill>
        </w:rPr>
        <w:t>助</w:t>
      </w:r>
      <w:r>
        <w:rPr>
          <w:rFonts w:hint="eastAsia" w:ascii="方正仿宋简体" w:hAnsi="方正仿宋简体" w:eastAsia="方正仿宋简体" w:cs="方正仿宋简体"/>
          <w:b w:val="0"/>
          <w:bCs w:val="0"/>
          <w:i w:val="0"/>
          <w:iCs w:val="0"/>
          <w:caps w:val="0"/>
          <w:color w:val="000000" w:themeColor="text1"/>
          <w:spacing w:val="0"/>
          <w:sz w:val="32"/>
          <w:szCs w:val="32"/>
          <w:u w:val="none"/>
          <w:shd w:val="clear" w:fill="FFFFFF"/>
          <w14:textFill>
            <w14:solidFill>
              <w14:schemeClr w14:val="tx1"/>
            </w14:solidFill>
          </w14:textFill>
        </w:rPr>
        <w:t>学金</w:t>
      </w:r>
      <w:r>
        <w:rPr>
          <w:rFonts w:hint="eastAsia" w:ascii="方正仿宋简体" w:hAnsi="方正仿宋简体" w:eastAsia="方正仿宋简体" w:cs="方正仿宋简体"/>
          <w:b w:val="0"/>
          <w:bCs w:val="0"/>
          <w:i w:val="0"/>
          <w:iCs w:val="0"/>
          <w:caps w:val="0"/>
          <w:color w:val="000000" w:themeColor="text1"/>
          <w:spacing w:val="0"/>
          <w:sz w:val="32"/>
          <w:szCs w:val="32"/>
          <w:u w:val="none"/>
          <w:shd w:val="clear" w:fill="FFFFFF"/>
          <w14:textFill>
            <w14:solidFill>
              <w14:schemeClr w14:val="tx1"/>
            </w14:solidFill>
          </w14:textFill>
        </w:rPr>
        <w:t>的评选工作做如下安排：</w:t>
      </w:r>
    </w:p>
    <w:p>
      <w:pPr>
        <w:bidi w:val="0"/>
        <w:rPr>
          <w:rFonts w:hint="eastAsia"/>
          <w:b/>
          <w:bCs/>
          <w:color w:val="000000" w:themeColor="text1"/>
          <w:sz w:val="36"/>
          <w:szCs w:val="24"/>
          <w14:textFill>
            <w14:solidFill>
              <w14:schemeClr w14:val="tx1"/>
            </w14:solidFill>
          </w14:textFill>
        </w:rPr>
      </w:pPr>
      <w:r>
        <w:rPr>
          <w:rFonts w:hint="eastAsia"/>
          <w:b/>
          <w:bCs/>
          <w:color w:val="000000" w:themeColor="text1"/>
          <w:sz w:val="36"/>
          <w:szCs w:val="24"/>
          <w14:textFill>
            <w14:solidFill>
              <w14:schemeClr w14:val="tx1"/>
            </w14:solidFill>
          </w14:textFill>
        </w:rPr>
        <w:t>一、组织机构</w:t>
      </w:r>
    </w:p>
    <w:p>
      <w:pPr>
        <w:pStyle w:val="6"/>
        <w:keepNext w:val="0"/>
        <w:keepLines w:val="0"/>
        <w:pageBreakBefore w:val="0"/>
        <w:widowControl/>
        <w:suppressLineNumbers w:val="0"/>
        <w:kinsoku/>
        <w:wordWrap w:val="0"/>
        <w:overflowPunct/>
        <w:topLinePunct w:val="0"/>
        <w:autoSpaceDE/>
        <w:autoSpaceDN/>
        <w:bidi w:val="0"/>
        <w:adjustRightInd/>
        <w:snapToGrid/>
        <w:spacing w:before="302" w:beforeAutospacing="0" w:after="302" w:afterAutospacing="0" w:line="240" w:lineRule="auto"/>
        <w:ind w:left="302" w:right="302" w:firstLine="632" w:firstLineChars="200"/>
        <w:textAlignment w:val="auto"/>
        <w:rPr>
          <w:rFonts w:hint="eastAsia" w:ascii="方正仿宋简体" w:hAnsi="方正仿宋简体" w:eastAsia="方正仿宋简体" w:cs="方正仿宋简体"/>
          <w:b w:val="0"/>
          <w:bCs w:val="0"/>
          <w:i w:val="0"/>
          <w:iCs w:val="0"/>
          <w:caps w:val="0"/>
          <w:color w:val="000000" w:themeColor="text1"/>
          <w:spacing w:val="0"/>
          <w:sz w:val="32"/>
          <w:szCs w:val="32"/>
          <w:u w:val="none"/>
          <w:shd w:val="clear" w:fill="FFFFFF"/>
          <w14:textFill>
            <w14:solidFill>
              <w14:schemeClr w14:val="tx1"/>
            </w14:solidFill>
          </w14:textFill>
        </w:rPr>
      </w:pPr>
      <w:r>
        <w:rPr>
          <w:rFonts w:hint="eastAsia" w:ascii="方正仿宋简体" w:hAnsi="方正仿宋简体" w:eastAsia="方正仿宋简体" w:cs="方正仿宋简体"/>
          <w:b w:val="0"/>
          <w:bCs w:val="0"/>
          <w:i w:val="0"/>
          <w:iCs w:val="0"/>
          <w:caps w:val="0"/>
          <w:color w:val="000000" w:themeColor="text1"/>
          <w:spacing w:val="0"/>
          <w:sz w:val="32"/>
          <w:szCs w:val="32"/>
          <w:u w:val="none"/>
          <w:shd w:val="clear" w:fill="FFFFFF"/>
          <w14:textFill>
            <w14:solidFill>
              <w14:schemeClr w14:val="tx1"/>
            </w14:solidFill>
          </w14:textFill>
        </w:rPr>
        <w:t>自动化与信息工程学院本科学生奖助工作组（</w:t>
      </w:r>
      <w:r>
        <w:rPr>
          <w:rFonts w:hint="eastAsia" w:ascii="方正仿宋简体" w:hAnsi="方正仿宋简体" w:eastAsia="方正仿宋简体" w:cs="方正仿宋简体"/>
          <w:b w:val="0"/>
          <w:bCs w:val="0"/>
          <w:i w:val="0"/>
          <w:iCs w:val="0"/>
          <w:caps w:val="0"/>
          <w:color w:val="000000" w:themeColor="text1"/>
          <w:spacing w:val="0"/>
          <w:sz w:val="32"/>
          <w:szCs w:val="32"/>
          <w:u w:val="none"/>
          <w:shd w:val="clear" w:fill="FFFFFF"/>
          <w:lang w:val="en-US" w:eastAsia="zh-Hans"/>
          <w14:textFill>
            <w14:solidFill>
              <w14:schemeClr w14:val="tx1"/>
            </w14:solidFill>
          </w14:textFill>
        </w:rPr>
        <w:t>下面简称奖助工作组</w:t>
      </w:r>
      <w:r>
        <w:rPr>
          <w:rFonts w:hint="eastAsia" w:ascii="方正仿宋简体" w:hAnsi="方正仿宋简体" w:eastAsia="方正仿宋简体" w:cs="方正仿宋简体"/>
          <w:b w:val="0"/>
          <w:bCs w:val="0"/>
          <w:i w:val="0"/>
          <w:iCs w:val="0"/>
          <w:caps w:val="0"/>
          <w:color w:val="000000" w:themeColor="text1"/>
          <w:spacing w:val="0"/>
          <w:sz w:val="32"/>
          <w:szCs w:val="32"/>
          <w:u w:val="none"/>
          <w:shd w:val="clear" w:fill="FFFFFF"/>
          <w:lang w:eastAsia="zh-Hans"/>
          <w14:textFill>
            <w14:solidFill>
              <w14:schemeClr w14:val="tx1"/>
            </w14:solidFill>
          </w14:textFill>
        </w:rPr>
        <w:t>）</w:t>
      </w:r>
      <w:r>
        <w:rPr>
          <w:rFonts w:hint="eastAsia" w:ascii="方正仿宋简体" w:hAnsi="方正仿宋简体" w:eastAsia="方正仿宋简体" w:cs="方正仿宋简体"/>
          <w:b w:val="0"/>
          <w:bCs w:val="0"/>
          <w:i w:val="0"/>
          <w:iCs w:val="0"/>
          <w:caps w:val="0"/>
          <w:color w:val="000000" w:themeColor="text1"/>
          <w:spacing w:val="0"/>
          <w:sz w:val="32"/>
          <w:szCs w:val="32"/>
          <w:u w:val="none"/>
          <w:shd w:val="clear" w:fill="FFFFFF"/>
          <w14:textFill>
            <w14:solidFill>
              <w14:schemeClr w14:val="tx1"/>
            </w14:solidFill>
          </w14:textFill>
        </w:rPr>
        <w:t>，负责本学院</w:t>
      </w:r>
      <w:r>
        <w:rPr>
          <w:rFonts w:hint="eastAsia" w:ascii="方正仿宋简体" w:hAnsi="方正仿宋简体" w:eastAsia="方正仿宋简体" w:cs="方正仿宋简体"/>
          <w:b w:val="0"/>
          <w:bCs w:val="0"/>
          <w:i w:val="0"/>
          <w:iCs w:val="0"/>
          <w:caps w:val="0"/>
          <w:color w:val="000000" w:themeColor="text1"/>
          <w:spacing w:val="0"/>
          <w:sz w:val="32"/>
          <w:szCs w:val="32"/>
          <w:u w:val="none"/>
          <w:shd w:val="clear" w:fill="FFFFFF"/>
          <w14:textFill>
            <w14:solidFill>
              <w14:schemeClr w14:val="tx1"/>
            </w14:solidFill>
          </w14:textFill>
        </w:rPr>
        <w:t>国家</w:t>
      </w:r>
      <w:r>
        <w:rPr>
          <w:rFonts w:hint="eastAsia" w:ascii="方正仿宋简体" w:hAnsi="方正仿宋简体" w:eastAsia="方正仿宋简体" w:cs="方正仿宋简体"/>
          <w:b w:val="0"/>
          <w:bCs w:val="0"/>
          <w:i w:val="0"/>
          <w:iCs w:val="0"/>
          <w:caps w:val="0"/>
          <w:color w:val="000000" w:themeColor="text1"/>
          <w:spacing w:val="0"/>
          <w:sz w:val="32"/>
          <w:szCs w:val="32"/>
          <w:u w:val="none"/>
          <w:shd w:val="clear" w:fill="FFFFFF"/>
          <w:lang w:val="en-US" w:eastAsia="zh-Hans"/>
          <w14:textFill>
            <w14:solidFill>
              <w14:schemeClr w14:val="tx1"/>
            </w14:solidFill>
          </w14:textFill>
        </w:rPr>
        <w:t>助</w:t>
      </w:r>
      <w:r>
        <w:rPr>
          <w:rFonts w:hint="eastAsia" w:ascii="方正仿宋简体" w:hAnsi="方正仿宋简体" w:eastAsia="方正仿宋简体" w:cs="方正仿宋简体"/>
          <w:b w:val="0"/>
          <w:bCs w:val="0"/>
          <w:i w:val="0"/>
          <w:iCs w:val="0"/>
          <w:caps w:val="0"/>
          <w:color w:val="000000" w:themeColor="text1"/>
          <w:spacing w:val="0"/>
          <w:sz w:val="32"/>
          <w:szCs w:val="32"/>
          <w:u w:val="none"/>
          <w:shd w:val="clear" w:fill="FFFFFF"/>
          <w14:textFill>
            <w14:solidFill>
              <w14:schemeClr w14:val="tx1"/>
            </w14:solidFill>
          </w14:textFill>
        </w:rPr>
        <w:t>学金</w:t>
      </w:r>
      <w:r>
        <w:rPr>
          <w:rFonts w:hint="eastAsia" w:ascii="方正仿宋简体" w:hAnsi="方正仿宋简体" w:eastAsia="方正仿宋简体" w:cs="方正仿宋简体"/>
          <w:b w:val="0"/>
          <w:bCs w:val="0"/>
          <w:i w:val="0"/>
          <w:iCs w:val="0"/>
          <w:caps w:val="0"/>
          <w:color w:val="000000" w:themeColor="text1"/>
          <w:spacing w:val="0"/>
          <w:sz w:val="32"/>
          <w:szCs w:val="32"/>
          <w:u w:val="none"/>
          <w:shd w:val="clear" w:fill="FFFFFF"/>
          <w14:textFill>
            <w14:solidFill>
              <w14:schemeClr w14:val="tx1"/>
            </w14:solidFill>
          </w14:textFill>
        </w:rPr>
        <w:t>工作具体的实施。</w:t>
      </w:r>
    </w:p>
    <w:p>
      <w:pPr>
        <w:bidi w:val="0"/>
        <w:rPr>
          <w:rFonts w:hint="eastAsia"/>
          <w:b/>
          <w:bCs/>
          <w:color w:val="000000" w:themeColor="text1"/>
          <w:sz w:val="36"/>
          <w:szCs w:val="24"/>
          <w14:textFill>
            <w14:solidFill>
              <w14:schemeClr w14:val="tx1"/>
            </w14:solidFill>
          </w14:textFill>
        </w:rPr>
      </w:pPr>
      <w:r>
        <w:rPr>
          <w:rFonts w:hint="eastAsia"/>
          <w:b/>
          <w:bCs/>
          <w:color w:val="000000" w:themeColor="text1"/>
          <w:sz w:val="36"/>
          <w:szCs w:val="24"/>
          <w14:textFill>
            <w14:solidFill>
              <w14:schemeClr w14:val="tx1"/>
            </w14:solidFill>
          </w14:textFill>
        </w:rPr>
        <w:t>二、国家</w:t>
      </w:r>
      <w:r>
        <w:rPr>
          <w:rFonts w:hint="eastAsia"/>
          <w:b/>
          <w:bCs/>
          <w:color w:val="000000" w:themeColor="text1"/>
          <w:sz w:val="36"/>
          <w:szCs w:val="24"/>
          <w:lang w:val="en-US" w:eastAsia="zh-Hans"/>
          <w14:textFill>
            <w14:solidFill>
              <w14:schemeClr w14:val="tx1"/>
            </w14:solidFill>
          </w14:textFill>
        </w:rPr>
        <w:t>助</w:t>
      </w:r>
      <w:r>
        <w:rPr>
          <w:rFonts w:hint="eastAsia"/>
          <w:b/>
          <w:bCs/>
          <w:color w:val="000000" w:themeColor="text1"/>
          <w:sz w:val="36"/>
          <w:szCs w:val="24"/>
          <w14:textFill>
            <w14:solidFill>
              <w14:schemeClr w14:val="tx1"/>
            </w14:solidFill>
          </w14:textFill>
        </w:rPr>
        <w:t>学金</w:t>
      </w:r>
    </w:p>
    <w:p>
      <w:pPr>
        <w:bidi w:val="0"/>
        <w:rPr>
          <w:rFonts w:hint="eastAsia"/>
          <w:b/>
          <w:bCs/>
          <w:color w:val="000000" w:themeColor="text1"/>
          <w14:textFill>
            <w14:solidFill>
              <w14:schemeClr w14:val="tx1"/>
            </w14:solidFill>
          </w14:textFill>
        </w:rPr>
      </w:pPr>
      <w:r>
        <w:rPr>
          <w:rFonts w:hint="eastAsia"/>
          <w:b/>
          <w:bCs/>
          <w:color w:val="000000" w:themeColor="text1"/>
          <w14:textFill>
            <w14:solidFill>
              <w14:schemeClr w14:val="tx1"/>
            </w14:solidFill>
          </w14:textFill>
        </w:rPr>
        <w:t>（一）评选对象</w:t>
      </w:r>
    </w:p>
    <w:p>
      <w:pPr>
        <w:spacing w:line="600" w:lineRule="exact"/>
        <w:ind w:firstLine="632" w:firstLineChars="200"/>
        <w:rPr>
          <w:color w:val="000000" w:themeColor="text1"/>
          <w14:textFill>
            <w14:solidFill>
              <w14:schemeClr w14:val="tx1"/>
            </w14:solidFill>
          </w14:textFill>
        </w:rPr>
      </w:pPr>
      <w:r>
        <w:rPr>
          <w:rFonts w:hint="eastAsia" w:ascii="仿宋_GB2312" w:hAnsi="仿宋" w:cs="仿宋_GB2312"/>
          <w:color w:val="000000" w:themeColor="text1"/>
          <w14:textFill>
            <w14:solidFill>
              <w14:schemeClr w14:val="tx1"/>
            </w14:solidFill>
          </w14:textFill>
        </w:rPr>
        <w:t>国家助学金用于资助全日制本专科（含高职、第二学士学位）在校生中的家庭经济困难学生</w:t>
      </w:r>
      <w:r>
        <w:rPr>
          <w:rFonts w:hint="eastAsia" w:ascii="仿宋_GB2312" w:hAnsi="仿宋" w:cs="仿宋_GB2312"/>
          <w:color w:val="000000" w:themeColor="text1"/>
          <w:lang w:eastAsia="zh-CN"/>
          <w14:textFill>
            <w14:solidFill>
              <w14:schemeClr w14:val="tx1"/>
            </w14:solidFill>
          </w14:textFill>
        </w:rPr>
        <w:t>、</w:t>
      </w:r>
      <w:r>
        <w:rPr>
          <w:color w:val="000000" w:themeColor="text1"/>
          <w14:textFill>
            <w14:solidFill>
              <w14:schemeClr w14:val="tx1"/>
            </w14:solidFill>
          </w14:textFill>
        </w:rPr>
        <w:t>所有退役士兵学生</w:t>
      </w:r>
      <w:r>
        <w:rPr>
          <w:rFonts w:hint="eastAsia"/>
          <w:color w:val="000000" w:themeColor="text1"/>
          <w:lang w:eastAsia="zh-CN"/>
          <w14:textFill>
            <w14:solidFill>
              <w14:schemeClr w14:val="tx1"/>
            </w14:solidFill>
          </w14:textFill>
        </w:rPr>
        <w:t>（</w:t>
      </w:r>
      <w:r>
        <w:rPr>
          <w:rFonts w:hint="eastAsia"/>
          <w:color w:val="000000" w:themeColor="text1"/>
          <w:lang w:val="en-US" w:eastAsia="zh-CN"/>
          <w14:textFill>
            <w14:solidFill>
              <w14:schemeClr w14:val="tx1"/>
            </w14:solidFill>
          </w14:textFill>
        </w:rPr>
        <w:t>含退役复学学生，下同）</w:t>
      </w:r>
      <w:r>
        <w:rPr>
          <w:color w:val="000000" w:themeColor="text1"/>
          <w14:textFill>
            <w14:solidFill>
              <w14:schemeClr w14:val="tx1"/>
            </w14:solidFill>
          </w14:textFill>
        </w:rPr>
        <w:t>。乡村振兴急需紧缺专业本科生定向培养等实施生活费补助政策的特殊学生，不再同时获得国家助学金。</w:t>
      </w:r>
      <w:r>
        <w:rPr>
          <w:rFonts w:hint="eastAsia" w:ascii="仿宋_GB2312" w:hAnsi="仿宋" w:cs="仿宋_GB2312"/>
          <w:color w:val="000000" w:themeColor="text1"/>
          <w14:textFill>
            <w14:solidFill>
              <w14:schemeClr w14:val="tx1"/>
            </w14:solidFill>
          </w14:textFill>
        </w:rPr>
        <w:t>若</w:t>
      </w:r>
      <w:r>
        <w:rPr>
          <w:rFonts w:ascii="仿宋_GB2312" w:hAnsi="仿宋" w:cs="仿宋_GB2312"/>
          <w:color w:val="000000" w:themeColor="text1"/>
          <w14:textFill>
            <w14:solidFill>
              <w14:schemeClr w14:val="tx1"/>
            </w14:solidFill>
          </w14:textFill>
        </w:rPr>
        <w:t>家庭经济特别困难，可</w:t>
      </w:r>
      <w:r>
        <w:rPr>
          <w:rFonts w:hint="eastAsia" w:ascii="仿宋_GB2312" w:hAnsi="仿宋" w:cs="仿宋_GB2312"/>
          <w:color w:val="000000" w:themeColor="text1"/>
          <w14:textFill>
            <w14:solidFill>
              <w14:schemeClr w14:val="tx1"/>
            </w14:solidFill>
          </w14:textFill>
        </w:rPr>
        <w:t>申请</w:t>
      </w:r>
      <w:r>
        <w:rPr>
          <w:rFonts w:ascii="仿宋_GB2312" w:hAnsi="仿宋" w:cs="仿宋_GB2312"/>
          <w:color w:val="000000" w:themeColor="text1"/>
          <w14:textFill>
            <w14:solidFill>
              <w14:schemeClr w14:val="tx1"/>
            </w14:solidFill>
          </w14:textFill>
        </w:rPr>
        <w:t>校内资助</w:t>
      </w:r>
      <w:r>
        <w:rPr>
          <w:rFonts w:hint="eastAsia" w:ascii="仿宋_GB2312" w:hAnsi="仿宋" w:cs="仿宋_GB2312"/>
          <w:color w:val="000000" w:themeColor="text1"/>
          <w14:textFill>
            <w14:solidFill>
              <w14:schemeClr w14:val="tx1"/>
            </w14:solidFill>
          </w14:textFill>
        </w:rPr>
        <w:t>。</w:t>
      </w:r>
    </w:p>
    <w:p>
      <w:pPr>
        <w:bidi w:val="0"/>
        <w:rPr>
          <w:rFonts w:hint="eastAsia"/>
          <w:b/>
          <w:bCs/>
          <w:color w:val="000000" w:themeColor="text1"/>
          <w14:textFill>
            <w14:solidFill>
              <w14:schemeClr w14:val="tx1"/>
            </w14:solidFill>
          </w14:textFill>
        </w:rPr>
      </w:pPr>
      <w:r>
        <w:rPr>
          <w:rFonts w:hint="eastAsia"/>
          <w:b/>
          <w:bCs/>
          <w:color w:val="000000" w:themeColor="text1"/>
          <w14:textFill>
            <w14:solidFill>
              <w14:schemeClr w14:val="tx1"/>
            </w14:solidFill>
          </w14:textFill>
        </w:rPr>
        <w:t>（二）名额及标准</w:t>
      </w:r>
    </w:p>
    <w:p>
      <w:pPr>
        <w:pStyle w:val="11"/>
        <w:spacing w:line="560" w:lineRule="exact"/>
        <w:ind w:firstLine="632" w:firstLineChars="200"/>
        <w:rPr>
          <w:rFonts w:ascii="仿宋_GB2312" w:hAnsi="仿宋" w:eastAsia="仿宋_GB2312" w:cs="仿宋_GB2312"/>
          <w:b/>
          <w:bCs/>
          <w:color w:val="000000" w:themeColor="text1"/>
          <w:sz w:val="32"/>
          <w:szCs w:val="32"/>
          <w14:textFill>
            <w14:solidFill>
              <w14:schemeClr w14:val="tx1"/>
            </w14:solidFill>
          </w14:textFill>
        </w:rPr>
      </w:pPr>
      <w:r>
        <w:rPr>
          <w:rFonts w:hint="eastAsia" w:ascii="方正仿宋简体" w:hAnsi="方正仿宋简体" w:eastAsia="方正仿宋简体" w:cs="方正仿宋简体"/>
          <w:b w:val="0"/>
          <w:bCs w:val="0"/>
          <w:i w:val="0"/>
          <w:iCs w:val="0"/>
          <w:caps w:val="0"/>
          <w:color w:val="000000" w:themeColor="text1"/>
          <w:spacing w:val="0"/>
          <w:sz w:val="32"/>
          <w:szCs w:val="32"/>
          <w:u w:val="none"/>
          <w:shd w:val="clear" w:fill="FFFFFF"/>
          <w14:textFill>
            <w14:solidFill>
              <w14:schemeClr w14:val="tx1"/>
            </w14:solidFill>
          </w14:textFill>
        </w:rPr>
        <w:t>按照学校指标划拨，学院2022年国家</w:t>
      </w:r>
      <w:r>
        <w:rPr>
          <w:rFonts w:hint="eastAsia" w:ascii="方正仿宋简体" w:hAnsi="方正仿宋简体" w:eastAsia="方正仿宋简体" w:cs="方正仿宋简体"/>
          <w:b w:val="0"/>
          <w:bCs w:val="0"/>
          <w:i w:val="0"/>
          <w:iCs w:val="0"/>
          <w:caps w:val="0"/>
          <w:color w:val="000000" w:themeColor="text1"/>
          <w:spacing w:val="0"/>
          <w:sz w:val="32"/>
          <w:szCs w:val="32"/>
          <w:u w:val="none"/>
          <w:shd w:val="clear" w:fill="FFFFFF"/>
          <w:lang w:val="en-US" w:eastAsia="zh-Hans"/>
          <w14:textFill>
            <w14:solidFill>
              <w14:schemeClr w14:val="tx1"/>
            </w14:solidFill>
          </w14:textFill>
        </w:rPr>
        <w:t>助</w:t>
      </w:r>
      <w:r>
        <w:rPr>
          <w:rFonts w:hint="eastAsia" w:ascii="方正仿宋简体" w:hAnsi="方正仿宋简体" w:eastAsia="方正仿宋简体" w:cs="方正仿宋简体"/>
          <w:b w:val="0"/>
          <w:bCs w:val="0"/>
          <w:i w:val="0"/>
          <w:iCs w:val="0"/>
          <w:caps w:val="0"/>
          <w:color w:val="000000" w:themeColor="text1"/>
          <w:spacing w:val="0"/>
          <w:sz w:val="32"/>
          <w:szCs w:val="32"/>
          <w:u w:val="none"/>
          <w:shd w:val="clear" w:fill="FFFFFF"/>
          <w14:textFill>
            <w14:solidFill>
              <w14:schemeClr w14:val="tx1"/>
            </w14:solidFill>
          </w14:textFill>
        </w:rPr>
        <w:t>学金名额为</w:t>
      </w:r>
      <w:r>
        <w:rPr>
          <w:rFonts w:hint="default" w:ascii="方正仿宋简体" w:hAnsi="方正仿宋简体" w:eastAsia="方正仿宋简体" w:cs="方正仿宋简体"/>
          <w:b w:val="0"/>
          <w:bCs w:val="0"/>
          <w:i w:val="0"/>
          <w:iCs w:val="0"/>
          <w:caps w:val="0"/>
          <w:color w:val="000000" w:themeColor="text1"/>
          <w:spacing w:val="0"/>
          <w:sz w:val="32"/>
          <w:szCs w:val="32"/>
          <w:u w:val="none"/>
          <w:shd w:val="clear" w:fill="FFFFFF"/>
          <w14:textFill>
            <w14:solidFill>
              <w14:schemeClr w14:val="tx1"/>
            </w14:solidFill>
          </w14:textFill>
        </w:rPr>
        <w:t>620</w:t>
      </w:r>
      <w:r>
        <w:rPr>
          <w:rFonts w:hint="eastAsia" w:ascii="方正仿宋简体" w:hAnsi="方正仿宋简体" w:eastAsia="方正仿宋简体" w:cs="方正仿宋简体"/>
          <w:b w:val="0"/>
          <w:bCs w:val="0"/>
          <w:i w:val="0"/>
          <w:iCs w:val="0"/>
          <w:caps w:val="0"/>
          <w:color w:val="000000" w:themeColor="text1"/>
          <w:spacing w:val="0"/>
          <w:sz w:val="32"/>
          <w:szCs w:val="32"/>
          <w:u w:val="none"/>
          <w:shd w:val="clear" w:fill="FFFFFF"/>
          <w14:textFill>
            <w14:solidFill>
              <w14:schemeClr w14:val="tx1"/>
            </w14:solidFill>
          </w14:textFill>
        </w:rPr>
        <w:t>名</w:t>
      </w:r>
      <w:r>
        <w:rPr>
          <w:rFonts w:hint="default" w:ascii="方正仿宋简体" w:hAnsi="方正仿宋简体" w:eastAsia="方正仿宋简体" w:cs="方正仿宋简体"/>
          <w:b w:val="0"/>
          <w:bCs w:val="0"/>
          <w:i w:val="0"/>
          <w:iCs w:val="0"/>
          <w:caps w:val="0"/>
          <w:color w:val="000000" w:themeColor="text1"/>
          <w:spacing w:val="0"/>
          <w:sz w:val="32"/>
          <w:szCs w:val="32"/>
          <w:u w:val="none"/>
          <w:shd w:val="clear" w:fill="FFFFFF"/>
          <w14:textFill>
            <w14:solidFill>
              <w14:schemeClr w14:val="tx1"/>
            </w14:solidFill>
          </w14:textFill>
        </w:rPr>
        <w:t>（</w:t>
      </w:r>
      <w:r>
        <w:rPr>
          <w:rFonts w:hint="eastAsia" w:ascii="方正仿宋简体" w:hAnsi="方正仿宋简体" w:eastAsia="方正仿宋简体" w:cs="方正仿宋简体"/>
          <w:b w:val="0"/>
          <w:bCs w:val="0"/>
          <w:i w:val="0"/>
          <w:iCs w:val="0"/>
          <w:caps w:val="0"/>
          <w:color w:val="000000" w:themeColor="text1"/>
          <w:spacing w:val="0"/>
          <w:sz w:val="32"/>
          <w:szCs w:val="32"/>
          <w:u w:val="none"/>
          <w:shd w:val="clear" w:fill="FFFFFF"/>
          <w:lang w:val="en-US" w:eastAsia="zh-Hans"/>
          <w14:textFill>
            <w14:solidFill>
              <w14:schemeClr w14:val="tx1"/>
            </w14:solidFill>
          </w14:textFill>
        </w:rPr>
        <w:t>含退役士兵学生</w:t>
      </w:r>
      <w:r>
        <w:rPr>
          <w:rFonts w:hint="default" w:ascii="方正仿宋简体" w:hAnsi="方正仿宋简体" w:eastAsia="方正仿宋简体" w:cs="方正仿宋简体"/>
          <w:b w:val="0"/>
          <w:bCs w:val="0"/>
          <w:i w:val="0"/>
          <w:iCs w:val="0"/>
          <w:caps w:val="0"/>
          <w:color w:val="000000" w:themeColor="text1"/>
          <w:spacing w:val="0"/>
          <w:sz w:val="32"/>
          <w:szCs w:val="32"/>
          <w:u w:val="none"/>
          <w:shd w:val="clear" w:fill="FFFFFF"/>
          <w:lang w:eastAsia="zh-Hans"/>
          <w14:textFill>
            <w14:solidFill>
              <w14:schemeClr w14:val="tx1"/>
            </w14:solidFill>
          </w14:textFill>
        </w:rPr>
        <w:t>），</w:t>
      </w:r>
      <w:r>
        <w:rPr>
          <w:rFonts w:hint="eastAsia" w:ascii="方正仿宋简体" w:hAnsi="方正仿宋简体" w:eastAsia="方正仿宋简体" w:cs="方正仿宋简体"/>
          <w:b w:val="0"/>
          <w:bCs w:val="0"/>
          <w:i w:val="0"/>
          <w:iCs w:val="0"/>
          <w:caps w:val="0"/>
          <w:color w:val="000000" w:themeColor="text1"/>
          <w:spacing w:val="0"/>
          <w:sz w:val="32"/>
          <w:szCs w:val="32"/>
          <w:u w:val="none"/>
          <w:shd w:val="clear" w:fill="FFFFFF"/>
          <w:lang w:val="en-US" w:eastAsia="zh-Hans"/>
          <w14:textFill>
            <w14:solidFill>
              <w14:schemeClr w14:val="tx1"/>
            </w14:solidFill>
          </w14:textFill>
        </w:rPr>
        <w:t>其划分标准见附件</w:t>
      </w:r>
      <w:r>
        <w:rPr>
          <w:rFonts w:hint="default" w:ascii="方正仿宋简体" w:hAnsi="方正仿宋简体" w:eastAsia="方正仿宋简体" w:cs="方正仿宋简体"/>
          <w:b w:val="0"/>
          <w:bCs w:val="0"/>
          <w:i w:val="0"/>
          <w:iCs w:val="0"/>
          <w:caps w:val="0"/>
          <w:color w:val="000000" w:themeColor="text1"/>
          <w:spacing w:val="0"/>
          <w:sz w:val="32"/>
          <w:szCs w:val="32"/>
          <w:u w:val="none"/>
          <w:shd w:val="clear" w:fill="FFFFFF"/>
          <w:lang w:eastAsia="zh-Hans"/>
          <w14:textFill>
            <w14:solidFill>
              <w14:schemeClr w14:val="tx1"/>
            </w14:solidFill>
          </w14:textFill>
        </w:rPr>
        <w:t>1《</w:t>
      </w:r>
      <w:r>
        <w:rPr>
          <w:rFonts w:hint="eastAsia" w:ascii="方正仿宋简体" w:hAnsi="方正仿宋简体" w:eastAsia="方正仿宋简体" w:cs="方正仿宋简体"/>
          <w:b w:val="0"/>
          <w:bCs w:val="0"/>
          <w:i w:val="0"/>
          <w:iCs w:val="0"/>
          <w:caps w:val="0"/>
          <w:color w:val="000000" w:themeColor="text1"/>
          <w:spacing w:val="0"/>
          <w:sz w:val="32"/>
          <w:szCs w:val="32"/>
          <w:u w:val="none"/>
          <w:shd w:val="clear" w:fill="FFFFFF"/>
          <w:lang w:val="en-US" w:eastAsia="zh-Hans"/>
          <w14:textFill>
            <w14:solidFill>
              <w14:schemeClr w14:val="tx1"/>
            </w14:solidFill>
          </w14:textFill>
        </w:rPr>
        <w:t>自动化与信息工程学院</w:t>
      </w:r>
      <w:r>
        <w:rPr>
          <w:rFonts w:hint="default" w:ascii="方正仿宋简体" w:hAnsi="方正仿宋简体" w:eastAsia="方正仿宋简体" w:cs="方正仿宋简体"/>
          <w:b w:val="0"/>
          <w:bCs w:val="0"/>
          <w:i w:val="0"/>
          <w:iCs w:val="0"/>
          <w:caps w:val="0"/>
          <w:color w:val="000000" w:themeColor="text1"/>
          <w:spacing w:val="0"/>
          <w:sz w:val="32"/>
          <w:szCs w:val="32"/>
          <w:u w:val="none"/>
          <w:shd w:val="clear" w:fill="FFFFFF"/>
          <w:lang w:eastAsia="zh-Hans"/>
          <w14:textFill>
            <w14:solidFill>
              <w14:schemeClr w14:val="tx1"/>
            </w14:solidFill>
          </w14:textFill>
        </w:rPr>
        <w:t>2022-2023</w:t>
      </w:r>
      <w:r>
        <w:rPr>
          <w:rFonts w:hint="eastAsia" w:ascii="方正仿宋简体" w:hAnsi="方正仿宋简体" w:eastAsia="方正仿宋简体" w:cs="方正仿宋简体"/>
          <w:b w:val="0"/>
          <w:bCs w:val="0"/>
          <w:i w:val="0"/>
          <w:iCs w:val="0"/>
          <w:caps w:val="0"/>
          <w:color w:val="000000" w:themeColor="text1"/>
          <w:spacing w:val="0"/>
          <w:sz w:val="32"/>
          <w:szCs w:val="32"/>
          <w:u w:val="none"/>
          <w:shd w:val="clear" w:fill="FFFFFF"/>
          <w:lang w:val="en-US" w:eastAsia="zh-Hans"/>
          <w14:textFill>
            <w14:solidFill>
              <w14:schemeClr w14:val="tx1"/>
            </w14:solidFill>
          </w14:textFill>
        </w:rPr>
        <w:t>学年度国家助学金分配表</w:t>
      </w:r>
      <w:r>
        <w:rPr>
          <w:rFonts w:hint="default" w:ascii="方正仿宋简体" w:hAnsi="方正仿宋简体" w:eastAsia="方正仿宋简体" w:cs="方正仿宋简体"/>
          <w:b w:val="0"/>
          <w:bCs w:val="0"/>
          <w:i w:val="0"/>
          <w:iCs w:val="0"/>
          <w:caps w:val="0"/>
          <w:color w:val="000000" w:themeColor="text1"/>
          <w:spacing w:val="0"/>
          <w:sz w:val="32"/>
          <w:szCs w:val="32"/>
          <w:u w:val="none"/>
          <w:shd w:val="clear" w:fill="FFFFFF"/>
          <w:lang w:eastAsia="zh-Hans"/>
          <w14:textFill>
            <w14:solidFill>
              <w14:schemeClr w14:val="tx1"/>
            </w14:solidFill>
          </w14:textFill>
        </w:rPr>
        <w:t>》。</w:t>
      </w:r>
      <w:r>
        <w:rPr>
          <w:rFonts w:hint="eastAsia" w:ascii="仿宋_GB2312" w:hAnsi="仿宋" w:eastAsia="仿宋_GB2312" w:cs="仿宋_GB2312"/>
          <w:color w:val="000000" w:themeColor="text1"/>
          <w:sz w:val="32"/>
          <w:szCs w:val="32"/>
          <w14:textFill>
            <w14:solidFill>
              <w14:schemeClr w14:val="tx1"/>
            </w14:solidFill>
          </w14:textFill>
        </w:rPr>
        <w:t>国家助学金：分为三个档次，其中</w:t>
      </w:r>
      <w:r>
        <w:rPr>
          <w:rFonts w:hint="eastAsia" w:ascii="仿宋_GB2312" w:hAnsi="仿宋" w:eastAsia="仿宋_GB2312" w:cs="仿宋_GB2312"/>
          <w:b/>
          <w:bCs/>
          <w:color w:val="000000" w:themeColor="text1"/>
          <w:sz w:val="32"/>
          <w:szCs w:val="32"/>
          <w:u w:val="single"/>
          <w14:textFill>
            <w14:solidFill>
              <w14:schemeClr w14:val="tx1"/>
            </w14:solidFill>
          </w14:textFill>
        </w:rPr>
        <w:t>一档为一般困难，资助金额为2100元/人·年；二档为困难,资助金额为3300元/人·年；三档为特殊困难，资助金额为4500元/人·年。国家助学金秋季学期按学期（5个月）发放，春季学期按月发放。</w:t>
      </w:r>
    </w:p>
    <w:p>
      <w:pPr>
        <w:bidi w:val="0"/>
        <w:rPr>
          <w:rFonts w:hint="eastAsia"/>
          <w:b/>
          <w:bCs/>
          <w:color w:val="000000" w:themeColor="text1"/>
          <w14:textFill>
            <w14:solidFill>
              <w14:schemeClr w14:val="tx1"/>
            </w14:solidFill>
          </w14:textFill>
        </w:rPr>
      </w:pPr>
      <w:r>
        <w:rPr>
          <w:rFonts w:hint="eastAsia"/>
          <w:b/>
          <w:bCs/>
          <w:color w:val="000000" w:themeColor="text1"/>
          <w14:textFill>
            <w14:solidFill>
              <w14:schemeClr w14:val="tx1"/>
            </w14:solidFill>
          </w14:textFill>
        </w:rPr>
        <w:t>（</w:t>
      </w:r>
      <w:r>
        <w:rPr>
          <w:rFonts w:hint="eastAsia"/>
          <w:b/>
          <w:bCs/>
          <w:color w:val="000000" w:themeColor="text1"/>
          <w:lang w:val="en-US" w:eastAsia="zh-Hans"/>
          <w14:textFill>
            <w14:solidFill>
              <w14:schemeClr w14:val="tx1"/>
            </w14:solidFill>
          </w14:textFill>
        </w:rPr>
        <w:t>三</w:t>
      </w:r>
      <w:r>
        <w:rPr>
          <w:rFonts w:hint="eastAsia"/>
          <w:b/>
          <w:bCs/>
          <w:color w:val="000000" w:themeColor="text1"/>
          <w:lang w:eastAsia="zh-Hans"/>
          <w14:textFill>
            <w14:solidFill>
              <w14:schemeClr w14:val="tx1"/>
            </w14:solidFill>
          </w14:textFill>
        </w:rPr>
        <w:t>）</w:t>
      </w:r>
      <w:r>
        <w:rPr>
          <w:rFonts w:hint="eastAsia"/>
          <w:b/>
          <w:bCs/>
          <w:color w:val="000000" w:themeColor="text1"/>
          <w14:textFill>
            <w14:solidFill>
              <w14:schemeClr w14:val="tx1"/>
            </w14:solidFill>
          </w14:textFill>
        </w:rPr>
        <w:t>申请条件</w:t>
      </w:r>
    </w:p>
    <w:p>
      <w:pPr>
        <w:pStyle w:val="11"/>
        <w:spacing w:line="560" w:lineRule="exact"/>
        <w:ind w:firstLine="632" w:firstLineChars="200"/>
        <w:rPr>
          <w:rFonts w:hint="default" w:ascii="仿宋_GB2312" w:hAnsi="仿宋" w:eastAsia="仿宋_GB2312" w:cs="仿宋_GB2312"/>
          <w:color w:val="000000" w:themeColor="text1"/>
          <w:sz w:val="32"/>
          <w:szCs w:val="32"/>
          <w:lang w:val="en-US"/>
          <w14:textFill>
            <w14:solidFill>
              <w14:schemeClr w14:val="tx1"/>
            </w14:solidFill>
          </w14:textFill>
        </w:rPr>
      </w:pPr>
      <w:r>
        <w:rPr>
          <w:rFonts w:hint="eastAsia" w:ascii="仿宋_GB2312" w:hAnsi="仿宋" w:eastAsia="仿宋_GB2312" w:cs="仿宋_GB2312"/>
          <w:color w:val="000000" w:themeColor="text1"/>
          <w:sz w:val="32"/>
          <w:szCs w:val="32"/>
          <w14:textFill>
            <w14:solidFill>
              <w14:schemeClr w14:val="tx1"/>
            </w14:solidFill>
          </w14:textFill>
        </w:rPr>
        <w:t>申请人须符合</w:t>
      </w:r>
      <w:r>
        <w:rPr>
          <w:rFonts w:hint="eastAsia" w:ascii="仿宋_GB2312" w:hAnsi="仿宋" w:eastAsia="仿宋_GB2312" w:cs="仿宋_GB2312"/>
          <w:color w:val="000000" w:themeColor="text1"/>
          <w:sz w:val="32"/>
          <w:szCs w:val="32"/>
          <w:lang w:val="en-US" w:eastAsia="zh-CN"/>
          <w14:textFill>
            <w14:solidFill>
              <w14:schemeClr w14:val="tx1"/>
            </w14:solidFill>
          </w14:textFill>
        </w:rPr>
        <w:t>以下规定：</w:t>
      </w:r>
    </w:p>
    <w:p>
      <w:pPr>
        <w:pStyle w:val="11"/>
        <w:spacing w:line="560" w:lineRule="exact"/>
        <w:ind w:firstLine="632" w:firstLineChars="200"/>
        <w:rPr>
          <w:rFonts w:ascii="仿宋_GB2312" w:hAnsi="仿宋" w:eastAsia="仿宋_GB2312" w:cs="仿宋_GB2312"/>
          <w:color w:val="000000" w:themeColor="text1"/>
          <w:sz w:val="32"/>
          <w:szCs w:val="32"/>
          <w14:textFill>
            <w14:solidFill>
              <w14:schemeClr w14:val="tx1"/>
            </w14:solidFill>
          </w14:textFill>
        </w:rPr>
      </w:pPr>
      <w:r>
        <w:rPr>
          <w:rFonts w:hint="eastAsia" w:ascii="仿宋_GB2312" w:hAnsi="仿宋" w:eastAsia="仿宋_GB2312" w:cs="仿宋_GB2312"/>
          <w:color w:val="000000" w:themeColor="text1"/>
          <w:sz w:val="32"/>
          <w:szCs w:val="32"/>
          <w14:textFill>
            <w14:solidFill>
              <w14:schemeClr w14:val="tx1"/>
            </w14:solidFill>
          </w14:textFill>
        </w:rPr>
        <w:t>1</w:t>
      </w:r>
      <w:r>
        <w:rPr>
          <w:rFonts w:hint="eastAsia" w:ascii="仿宋_GB2312" w:hAnsi="仿宋" w:eastAsia="仿宋_GB2312" w:cs="仿宋_GB2312"/>
          <w:color w:val="000000" w:themeColor="text1"/>
          <w:sz w:val="32"/>
          <w:szCs w:val="32"/>
          <w14:textFill>
            <w14:solidFill>
              <w14:schemeClr w14:val="tx1"/>
            </w14:solidFill>
          </w14:textFill>
        </w:rPr>
        <w:t>.基本申请条件：</w:t>
      </w:r>
    </w:p>
    <w:p>
      <w:pPr>
        <w:pStyle w:val="11"/>
        <w:spacing w:line="560" w:lineRule="exact"/>
        <w:ind w:firstLine="632" w:firstLineChars="200"/>
        <w:rPr>
          <w:rFonts w:ascii="仿宋_GB2312" w:hAnsi="仿宋" w:eastAsia="仿宋_GB2312" w:cs="仿宋_GB2312"/>
          <w:color w:val="000000" w:themeColor="text1"/>
          <w:sz w:val="32"/>
          <w:szCs w:val="32"/>
          <w14:textFill>
            <w14:solidFill>
              <w14:schemeClr w14:val="tx1"/>
            </w14:solidFill>
          </w14:textFill>
        </w:rPr>
      </w:pPr>
      <w:r>
        <w:rPr>
          <w:rFonts w:hint="eastAsia" w:ascii="仿宋_GB2312" w:hAnsi="仿宋" w:eastAsia="仿宋_GB2312" w:cs="仿宋_GB2312"/>
          <w:color w:val="000000" w:themeColor="text1"/>
          <w:sz w:val="32"/>
          <w:szCs w:val="32"/>
          <w14:textFill>
            <w14:solidFill>
              <w14:schemeClr w14:val="tx1"/>
            </w14:solidFill>
          </w14:textFill>
        </w:rPr>
        <w:t>（1）具有中华人民共和国国籍;</w:t>
      </w:r>
    </w:p>
    <w:p>
      <w:pPr>
        <w:pStyle w:val="11"/>
        <w:spacing w:line="560" w:lineRule="exact"/>
        <w:ind w:firstLine="632" w:firstLineChars="200"/>
        <w:rPr>
          <w:rFonts w:ascii="仿宋_GB2312" w:hAnsi="仿宋" w:eastAsia="仿宋_GB2312" w:cs="仿宋_GB2312"/>
          <w:color w:val="000000" w:themeColor="text1"/>
          <w:sz w:val="32"/>
          <w:szCs w:val="32"/>
          <w14:textFill>
            <w14:solidFill>
              <w14:schemeClr w14:val="tx1"/>
            </w14:solidFill>
          </w14:textFill>
        </w:rPr>
      </w:pPr>
      <w:r>
        <w:rPr>
          <w:rFonts w:hint="eastAsia" w:ascii="仿宋_GB2312" w:hAnsi="仿宋" w:eastAsia="仿宋_GB2312" w:cs="仿宋_GB2312"/>
          <w:color w:val="000000" w:themeColor="text1"/>
          <w:sz w:val="32"/>
          <w:szCs w:val="32"/>
          <w14:textFill>
            <w14:solidFill>
              <w14:schemeClr w14:val="tx1"/>
            </w14:solidFill>
          </w14:textFill>
        </w:rPr>
        <w:t>（2）热爱社会主义祖国，拥护中国共产党的领导；</w:t>
      </w:r>
    </w:p>
    <w:p>
      <w:pPr>
        <w:pStyle w:val="11"/>
        <w:spacing w:line="560" w:lineRule="exact"/>
        <w:ind w:firstLine="632" w:firstLineChars="200"/>
        <w:rPr>
          <w:rFonts w:ascii="仿宋_GB2312" w:hAnsi="仿宋" w:eastAsia="仿宋_GB2312" w:cs="仿宋_GB2312"/>
          <w:color w:val="000000" w:themeColor="text1"/>
          <w:sz w:val="32"/>
          <w:szCs w:val="32"/>
          <w14:textFill>
            <w14:solidFill>
              <w14:schemeClr w14:val="tx1"/>
            </w14:solidFill>
          </w14:textFill>
        </w:rPr>
      </w:pPr>
      <w:r>
        <w:rPr>
          <w:rFonts w:hint="eastAsia" w:ascii="仿宋_GB2312" w:hAnsi="仿宋" w:eastAsia="仿宋_GB2312" w:cs="仿宋_GB2312"/>
          <w:color w:val="000000" w:themeColor="text1"/>
          <w:sz w:val="32"/>
          <w:szCs w:val="32"/>
          <w14:textFill>
            <w14:solidFill>
              <w14:schemeClr w14:val="tx1"/>
            </w14:solidFill>
          </w14:textFill>
        </w:rPr>
        <w:t>（3）遵守宪法和法律，遵守学校规章制度；</w:t>
      </w:r>
    </w:p>
    <w:p>
      <w:pPr>
        <w:pStyle w:val="11"/>
        <w:spacing w:line="560" w:lineRule="exact"/>
        <w:ind w:firstLine="632" w:firstLineChars="200"/>
        <w:rPr>
          <w:rFonts w:ascii="仿宋_GB2312" w:hAnsi="仿宋" w:eastAsia="仿宋_GB2312" w:cs="仿宋_GB2312"/>
          <w:color w:val="000000" w:themeColor="text1"/>
          <w:sz w:val="32"/>
          <w:szCs w:val="32"/>
          <w14:textFill>
            <w14:solidFill>
              <w14:schemeClr w14:val="tx1"/>
            </w14:solidFill>
          </w14:textFill>
        </w:rPr>
      </w:pPr>
      <w:r>
        <w:rPr>
          <w:rFonts w:hint="eastAsia" w:ascii="仿宋_GB2312" w:hAnsi="仿宋" w:eastAsia="仿宋_GB2312" w:cs="仿宋_GB2312"/>
          <w:color w:val="000000" w:themeColor="text1"/>
          <w:sz w:val="32"/>
          <w:szCs w:val="32"/>
          <w14:textFill>
            <w14:solidFill>
              <w14:schemeClr w14:val="tx1"/>
            </w14:solidFill>
          </w14:textFill>
        </w:rPr>
        <w:t>（4）诚实守信，道德品质优良；</w:t>
      </w:r>
    </w:p>
    <w:p>
      <w:pPr>
        <w:pStyle w:val="11"/>
        <w:spacing w:line="560" w:lineRule="exact"/>
        <w:ind w:firstLine="632" w:firstLineChars="200"/>
        <w:rPr>
          <w:rFonts w:ascii="仿宋_GB2312" w:hAnsi="仿宋" w:eastAsia="仿宋_GB2312" w:cs="仿宋_GB2312"/>
          <w:color w:val="000000" w:themeColor="text1"/>
          <w:sz w:val="32"/>
          <w:szCs w:val="32"/>
          <w14:textFill>
            <w14:solidFill>
              <w14:schemeClr w14:val="tx1"/>
            </w14:solidFill>
          </w14:textFill>
        </w:rPr>
      </w:pPr>
      <w:r>
        <w:rPr>
          <w:rFonts w:hint="eastAsia" w:ascii="仿宋_GB2312" w:hAnsi="仿宋" w:eastAsia="仿宋_GB2312" w:cs="仿宋_GB2312"/>
          <w:color w:val="000000" w:themeColor="text1"/>
          <w:sz w:val="32"/>
          <w:szCs w:val="32"/>
          <w14:textFill>
            <w14:solidFill>
              <w14:schemeClr w14:val="tx1"/>
            </w14:solidFill>
          </w14:textFill>
        </w:rPr>
        <w:t>（5）勤奋学习，积极上进；</w:t>
      </w:r>
    </w:p>
    <w:p>
      <w:pPr>
        <w:pStyle w:val="11"/>
        <w:spacing w:line="560" w:lineRule="exact"/>
        <w:ind w:firstLine="632" w:firstLineChars="200"/>
        <w:rPr>
          <w:rFonts w:ascii="仿宋_GB2312" w:hAnsi="仿宋" w:eastAsia="仿宋_GB2312" w:cs="仿宋_GB2312"/>
          <w:color w:val="000000" w:themeColor="text1"/>
          <w:sz w:val="32"/>
          <w:szCs w:val="32"/>
          <w14:textFill>
            <w14:solidFill>
              <w14:schemeClr w14:val="tx1"/>
            </w14:solidFill>
          </w14:textFill>
        </w:rPr>
      </w:pPr>
      <w:r>
        <w:rPr>
          <w:rFonts w:hint="eastAsia" w:ascii="仿宋_GB2312" w:hAnsi="仿宋" w:eastAsia="仿宋_GB2312" w:cs="仿宋_GB2312"/>
          <w:color w:val="000000" w:themeColor="text1"/>
          <w:sz w:val="32"/>
          <w:szCs w:val="32"/>
          <w14:textFill>
            <w14:solidFill>
              <w14:schemeClr w14:val="tx1"/>
            </w14:solidFill>
          </w14:textFill>
        </w:rPr>
        <w:t>（6）家庭经济困难，生活俭朴。</w:t>
      </w:r>
    </w:p>
    <w:p>
      <w:pPr>
        <w:spacing w:line="600" w:lineRule="exact"/>
        <w:ind w:firstLine="632" w:firstLineChars="200"/>
        <w:rPr>
          <w:color w:val="000000" w:themeColor="text1"/>
          <w14:textFill>
            <w14:solidFill>
              <w14:schemeClr w14:val="tx1"/>
            </w14:solidFill>
          </w14:textFill>
        </w:rPr>
      </w:pPr>
      <w:r>
        <w:rPr>
          <w:rFonts w:hint="eastAsia" w:ascii="仿宋_GB2312" w:hAnsi="仿宋" w:cs="仿宋_GB2312"/>
          <w:color w:val="000000" w:themeColor="text1"/>
          <w14:textFill>
            <w14:solidFill>
              <w14:schemeClr w14:val="tx1"/>
            </w14:solidFill>
          </w14:textFill>
        </w:rPr>
        <w:t>2.申请人须在当前学年（202</w:t>
      </w:r>
      <w:r>
        <w:rPr>
          <w:rFonts w:hint="eastAsia" w:ascii="仿宋_GB2312" w:hAnsi="仿宋" w:cs="仿宋_GB2312"/>
          <w:color w:val="000000" w:themeColor="text1"/>
          <w:lang w:val="en-US" w:eastAsia="zh-CN"/>
          <w14:textFill>
            <w14:solidFill>
              <w14:schemeClr w14:val="tx1"/>
            </w14:solidFill>
          </w14:textFill>
        </w:rPr>
        <w:t>2</w:t>
      </w:r>
      <w:r>
        <w:rPr>
          <w:rFonts w:hint="eastAsia" w:ascii="仿宋_GB2312" w:hAnsi="仿宋" w:cs="仿宋_GB2312"/>
          <w:color w:val="000000" w:themeColor="text1"/>
          <w14:textFill>
            <w14:solidFill>
              <w14:schemeClr w14:val="tx1"/>
            </w14:solidFill>
          </w14:textFill>
        </w:rPr>
        <w:t>-202</w:t>
      </w:r>
      <w:r>
        <w:rPr>
          <w:rFonts w:hint="eastAsia" w:ascii="仿宋_GB2312" w:hAnsi="仿宋" w:cs="仿宋_GB2312"/>
          <w:color w:val="000000" w:themeColor="text1"/>
          <w:lang w:val="en-US" w:eastAsia="zh-CN"/>
          <w14:textFill>
            <w14:solidFill>
              <w14:schemeClr w14:val="tx1"/>
            </w14:solidFill>
          </w14:textFill>
        </w:rPr>
        <w:t>3</w:t>
      </w:r>
      <w:r>
        <w:rPr>
          <w:rFonts w:hint="eastAsia" w:ascii="仿宋_GB2312" w:hAnsi="仿宋" w:cs="仿宋_GB2312"/>
          <w:color w:val="000000" w:themeColor="text1"/>
          <w14:textFill>
            <w14:solidFill>
              <w14:schemeClr w14:val="tx1"/>
            </w14:solidFill>
          </w14:textFill>
        </w:rPr>
        <w:t>学年）被认定为家庭经济困难学生。</w:t>
      </w:r>
      <w:r>
        <w:rPr>
          <w:color w:val="000000" w:themeColor="text1"/>
          <w14:textFill>
            <w14:solidFill>
              <w14:schemeClr w14:val="tx1"/>
            </w14:solidFill>
          </w14:textFill>
        </w:rPr>
        <w:t>全日制在校退役士兵学生</w:t>
      </w:r>
      <w:r>
        <w:rPr>
          <w:rFonts w:hint="eastAsia"/>
          <w:color w:val="000000" w:themeColor="text1"/>
          <w:lang w:eastAsia="zh-CN"/>
          <w14:textFill>
            <w14:solidFill>
              <w14:schemeClr w14:val="tx1"/>
            </w14:solidFill>
          </w14:textFill>
        </w:rPr>
        <w:t>（</w:t>
      </w:r>
      <w:r>
        <w:rPr>
          <w:rFonts w:hint="eastAsia"/>
          <w:color w:val="000000" w:themeColor="text1"/>
          <w:lang w:val="en-US" w:eastAsia="zh-CN"/>
          <w14:textFill>
            <w14:solidFill>
              <w14:schemeClr w14:val="tx1"/>
            </w14:solidFill>
          </w14:textFill>
        </w:rPr>
        <w:t>含</w:t>
      </w:r>
      <w:r>
        <w:rPr>
          <w:color w:val="000000" w:themeColor="text1"/>
          <w14:textFill>
            <w14:solidFill>
              <w14:schemeClr w14:val="tx1"/>
            </w14:solidFill>
          </w14:textFill>
        </w:rPr>
        <w:t>退役复学学生</w:t>
      </w:r>
      <w:r>
        <w:rPr>
          <w:rFonts w:hint="eastAsia"/>
          <w:color w:val="000000" w:themeColor="text1"/>
          <w:lang w:eastAsia="zh-CN"/>
          <w14:textFill>
            <w14:solidFill>
              <w14:schemeClr w14:val="tx1"/>
            </w14:solidFill>
          </w14:textFill>
        </w:rPr>
        <w:t>）</w:t>
      </w:r>
      <w:r>
        <w:rPr>
          <w:color w:val="000000" w:themeColor="text1"/>
          <w14:textFill>
            <w14:solidFill>
              <w14:schemeClr w14:val="tx1"/>
            </w14:solidFill>
          </w14:textFill>
        </w:rPr>
        <w:t>全部享受本专科国家助学金，脱贫不稳定家庭学生、边缘易致贫家庭学生、最低生活保障家庭学生（全国学生资助管理信息系统内为“民政城乡低保学生”，下同）、特困供养学生（特困救助学生）、孤儿学生、烈士子女、家庭经济困难残疾学生（残疾学生）以及残疾人子女等特殊困难群体全部纳入困难学生数据库，按规定享受国家助学金。</w:t>
      </w:r>
    </w:p>
    <w:p>
      <w:pPr>
        <w:bidi w:val="0"/>
        <w:rPr>
          <w:rFonts w:hint="eastAsia"/>
          <w:b/>
          <w:bCs/>
          <w:color w:val="000000" w:themeColor="text1"/>
          <w14:textFill>
            <w14:solidFill>
              <w14:schemeClr w14:val="tx1"/>
            </w14:solidFill>
          </w14:textFill>
        </w:rPr>
      </w:pPr>
      <w:r>
        <w:rPr>
          <w:rFonts w:hint="eastAsia"/>
          <w:b/>
          <w:bCs/>
          <w:color w:val="000000" w:themeColor="text1"/>
          <w14:textFill>
            <w14:solidFill>
              <w14:schemeClr w14:val="tx1"/>
            </w14:solidFill>
          </w14:textFill>
        </w:rPr>
        <w:t>（四）评选程序</w:t>
      </w:r>
    </w:p>
    <w:p>
      <w:pPr>
        <w:bidi w:val="0"/>
        <w:rPr>
          <w:rFonts w:hint="eastAsia"/>
          <w:color w:val="000000" w:themeColor="text1"/>
          <w:lang w:val="en-US" w:eastAsia="zh-Hans"/>
          <w14:textFill>
            <w14:solidFill>
              <w14:schemeClr w14:val="tx1"/>
            </w14:solidFill>
          </w14:textFill>
        </w:rPr>
      </w:pPr>
      <w:r>
        <w:rPr>
          <w:rFonts w:hint="eastAsia"/>
          <w:color w:val="000000" w:themeColor="text1"/>
          <w14:textFill>
            <w14:solidFill>
              <w14:schemeClr w14:val="tx1"/>
            </w14:solidFill>
          </w14:textFill>
        </w:rPr>
        <w:t>1、</w:t>
      </w:r>
      <w:r>
        <w:rPr>
          <w:rFonts w:hint="eastAsia"/>
          <w:color w:val="000000" w:themeColor="text1"/>
          <w:lang w:val="en-US" w:eastAsia="zh-Hans"/>
          <w14:textFill>
            <w14:solidFill>
              <w14:schemeClr w14:val="tx1"/>
            </w14:solidFill>
          </w14:textFill>
        </w:rPr>
        <w:t>班级名额划分</w:t>
      </w:r>
    </w:p>
    <w:p>
      <w:pPr>
        <w:bidi w:val="0"/>
        <w:rPr>
          <w:rFonts w:hint="default"/>
          <w:color w:val="000000" w:themeColor="text1"/>
          <w:lang w:eastAsia="zh-Hans"/>
          <w14:textFill>
            <w14:solidFill>
              <w14:schemeClr w14:val="tx1"/>
            </w14:solidFill>
          </w14:textFill>
        </w:rPr>
      </w:pPr>
      <w:r>
        <w:rPr>
          <w:rFonts w:hint="eastAsia"/>
          <w:color w:val="000000" w:themeColor="text1"/>
          <w:lang w:val="en-US" w:eastAsia="zh-Hans"/>
          <w14:textFill>
            <w14:solidFill>
              <w14:schemeClr w14:val="tx1"/>
            </w14:solidFill>
          </w14:textFill>
        </w:rPr>
        <w:t>各位辅导员根据学院划分的国家助学金名额</w:t>
      </w:r>
      <w:r>
        <w:rPr>
          <w:rFonts w:hint="default"/>
          <w:color w:val="000000" w:themeColor="text1"/>
          <w:lang w:eastAsia="zh-Hans"/>
          <w14:textFill>
            <w14:solidFill>
              <w14:schemeClr w14:val="tx1"/>
            </w14:solidFill>
          </w14:textFill>
        </w:rPr>
        <w:t>，</w:t>
      </w:r>
      <w:r>
        <w:rPr>
          <w:rFonts w:hint="eastAsia"/>
          <w:color w:val="000000" w:themeColor="text1"/>
          <w:lang w:val="en-US" w:eastAsia="zh-Hans"/>
          <w14:textFill>
            <w14:solidFill>
              <w14:schemeClr w14:val="tx1"/>
            </w14:solidFill>
          </w14:textFill>
        </w:rPr>
        <w:t>综合考虑班级人数</w:t>
      </w:r>
      <w:r>
        <w:rPr>
          <w:rFonts w:hint="default"/>
          <w:color w:val="000000" w:themeColor="text1"/>
          <w:lang w:eastAsia="zh-Hans"/>
          <w14:textFill>
            <w14:solidFill>
              <w14:schemeClr w14:val="tx1"/>
            </w14:solidFill>
          </w14:textFill>
        </w:rPr>
        <w:t>、</w:t>
      </w:r>
      <w:r>
        <w:rPr>
          <w:rFonts w:hint="eastAsia"/>
          <w:color w:val="000000" w:themeColor="text1"/>
          <w:lang w:val="en-US" w:eastAsia="zh-Hans"/>
          <w14:textFill>
            <w14:solidFill>
              <w14:schemeClr w14:val="tx1"/>
            </w14:solidFill>
          </w14:textFill>
        </w:rPr>
        <w:t>班级贫困建档人数等因素划分班级的国家助学金名额</w:t>
      </w:r>
      <w:r>
        <w:rPr>
          <w:rFonts w:hint="default"/>
          <w:color w:val="000000" w:themeColor="text1"/>
          <w:lang w:eastAsia="zh-Hans"/>
          <w14:textFill>
            <w14:solidFill>
              <w14:schemeClr w14:val="tx1"/>
            </w14:solidFill>
          </w14:textFill>
        </w:rPr>
        <w:t>。</w:t>
      </w:r>
    </w:p>
    <w:p>
      <w:pPr>
        <w:numPr>
          <w:ilvl w:val="0"/>
          <w:numId w:val="1"/>
        </w:numPr>
        <w:bidi w:val="0"/>
        <w:rPr>
          <w:rFonts w:hint="default"/>
          <w:color w:val="000000" w:themeColor="text1"/>
          <w:lang w:eastAsia="zh-Hans"/>
          <w14:textFill>
            <w14:solidFill>
              <w14:schemeClr w14:val="tx1"/>
            </w14:solidFill>
          </w14:textFill>
        </w:rPr>
      </w:pPr>
      <w:r>
        <w:rPr>
          <w:rFonts w:hint="eastAsia"/>
          <w:color w:val="000000" w:themeColor="text1"/>
          <w:lang w:val="en-US" w:eastAsia="zh-Hans"/>
          <w14:textFill>
            <w14:solidFill>
              <w14:schemeClr w14:val="tx1"/>
            </w14:solidFill>
          </w14:textFill>
        </w:rPr>
        <w:t>班级民主评议小组评定</w:t>
      </w:r>
    </w:p>
    <w:p>
      <w:pPr>
        <w:numPr>
          <w:ilvl w:val="0"/>
          <w:numId w:val="0"/>
        </w:numPr>
        <w:bidi w:val="0"/>
        <w:ind w:firstLine="420" w:firstLineChars="0"/>
        <w:rPr>
          <w:rFonts w:hint="default"/>
          <w:color w:val="000000" w:themeColor="text1"/>
          <w:lang w:eastAsia="zh-Hans"/>
          <w14:textFill>
            <w14:solidFill>
              <w14:schemeClr w14:val="tx1"/>
            </w14:solidFill>
          </w14:textFill>
        </w:rPr>
      </w:pPr>
      <w:r>
        <w:rPr>
          <w:rFonts w:hint="eastAsia"/>
          <w:color w:val="000000" w:themeColor="text1"/>
          <w:lang w:val="en-US" w:eastAsia="zh-Hans"/>
          <w14:textFill>
            <w14:solidFill>
              <w14:schemeClr w14:val="tx1"/>
            </w14:solidFill>
          </w14:textFill>
        </w:rPr>
        <w:t>各班民主评议小组组长带领本班班级民主评议小组根据本班国家助学金名额分配情况，在</w:t>
      </w:r>
      <w:r>
        <w:rPr>
          <w:rFonts w:hint="default"/>
          <w:color w:val="000000" w:themeColor="text1"/>
          <w:lang w:eastAsia="zh-Hans"/>
          <w14:textFill>
            <w14:solidFill>
              <w14:schemeClr w14:val="tx1"/>
            </w14:solidFill>
          </w14:textFill>
        </w:rPr>
        <w:t>10</w:t>
      </w:r>
      <w:r>
        <w:rPr>
          <w:rFonts w:hint="eastAsia"/>
          <w:color w:val="000000" w:themeColor="text1"/>
          <w:lang w:val="en-US" w:eastAsia="zh-Hans"/>
          <w14:textFill>
            <w14:solidFill>
              <w14:schemeClr w14:val="tx1"/>
            </w14:solidFill>
          </w14:textFill>
        </w:rPr>
        <w:t>月</w:t>
      </w:r>
      <w:r>
        <w:rPr>
          <w:rFonts w:hint="default"/>
          <w:color w:val="000000" w:themeColor="text1"/>
          <w:lang w:eastAsia="zh-Hans"/>
          <w14:textFill>
            <w14:solidFill>
              <w14:schemeClr w14:val="tx1"/>
            </w14:solidFill>
          </w14:textFill>
        </w:rPr>
        <w:t>18</w:t>
      </w:r>
      <w:r>
        <w:rPr>
          <w:rFonts w:hint="eastAsia"/>
          <w:color w:val="000000" w:themeColor="text1"/>
          <w:lang w:val="en-US" w:eastAsia="zh-Hans"/>
          <w14:textFill>
            <w14:solidFill>
              <w14:schemeClr w14:val="tx1"/>
            </w14:solidFill>
          </w14:textFill>
        </w:rPr>
        <w:t>日之前评定出本班国家助学金受助人员名单及贫困等级并在班级内部进行公示</w:t>
      </w:r>
      <w:r>
        <w:rPr>
          <w:rFonts w:hint="default"/>
          <w:color w:val="000000" w:themeColor="text1"/>
          <w:lang w:eastAsia="zh-Hans"/>
          <w14:textFill>
            <w14:solidFill>
              <w14:schemeClr w14:val="tx1"/>
            </w14:solidFill>
          </w14:textFill>
        </w:rPr>
        <w:t>。</w:t>
      </w:r>
    </w:p>
    <w:p>
      <w:pPr>
        <w:numPr>
          <w:ilvl w:val="0"/>
          <w:numId w:val="1"/>
        </w:numPr>
        <w:bidi w:val="0"/>
        <w:rPr>
          <w:rFonts w:hint="default"/>
          <w:color w:val="000000" w:themeColor="text1"/>
          <w:lang w:val="en-US" w:eastAsia="zh-Hans"/>
          <w14:textFill>
            <w14:solidFill>
              <w14:schemeClr w14:val="tx1"/>
            </w14:solidFill>
          </w14:textFill>
        </w:rPr>
      </w:pPr>
      <w:r>
        <w:rPr>
          <w:rFonts w:hint="eastAsia"/>
          <w:color w:val="000000" w:themeColor="text1"/>
          <w:lang w:val="en-US" w:eastAsia="zh-Hans"/>
          <w14:textFill>
            <w14:solidFill>
              <w14:schemeClr w14:val="tx1"/>
            </w14:solidFill>
          </w14:textFill>
        </w:rPr>
        <w:t>提交材料</w:t>
      </w:r>
    </w:p>
    <w:p>
      <w:pPr>
        <w:numPr>
          <w:ilvl w:val="0"/>
          <w:numId w:val="0"/>
        </w:numPr>
        <w:bidi w:val="0"/>
        <w:ind w:firstLine="420" w:firstLineChars="0"/>
        <w:rPr>
          <w:rFonts w:hint="default" w:ascii="Times New Roman Regular" w:hAnsi="Times New Roman Regular" w:cs="Times New Roman Regular"/>
          <w:color w:val="000000" w:themeColor="text1"/>
          <w:lang w:val="en-US" w:eastAsia="zh-Hans"/>
          <w14:textFill>
            <w14:solidFill>
              <w14:schemeClr w14:val="tx1"/>
            </w14:solidFill>
          </w14:textFill>
        </w:rPr>
      </w:pPr>
      <w:r>
        <w:rPr>
          <w:rFonts w:hint="eastAsia"/>
          <w:color w:val="000000" w:themeColor="text1"/>
          <w:lang w:val="en-US" w:eastAsia="zh-Hans"/>
          <w14:textFill>
            <w14:solidFill>
              <w14:schemeClr w14:val="tx1"/>
            </w14:solidFill>
          </w14:textFill>
        </w:rPr>
        <w:t>在</w:t>
      </w:r>
      <w:r>
        <w:rPr>
          <w:rFonts w:hint="default"/>
          <w:color w:val="000000" w:themeColor="text1"/>
          <w:lang w:eastAsia="zh-Hans"/>
          <w14:textFill>
            <w14:solidFill>
              <w14:schemeClr w14:val="tx1"/>
            </w14:solidFill>
          </w14:textFill>
        </w:rPr>
        <w:t>10</w:t>
      </w:r>
      <w:r>
        <w:rPr>
          <w:rFonts w:hint="eastAsia"/>
          <w:color w:val="000000" w:themeColor="text1"/>
          <w:lang w:val="en-US" w:eastAsia="zh-Hans"/>
          <w14:textFill>
            <w14:solidFill>
              <w14:schemeClr w14:val="tx1"/>
            </w14:solidFill>
          </w14:textFill>
        </w:rPr>
        <w:t>月</w:t>
      </w:r>
      <w:r>
        <w:rPr>
          <w:rFonts w:hint="default"/>
          <w:color w:val="000000" w:themeColor="text1"/>
          <w:lang w:eastAsia="zh-Hans"/>
          <w14:textFill>
            <w14:solidFill>
              <w14:schemeClr w14:val="tx1"/>
            </w14:solidFill>
          </w14:textFill>
        </w:rPr>
        <w:t>19</w:t>
      </w:r>
      <w:r>
        <w:rPr>
          <w:rFonts w:hint="eastAsia"/>
          <w:color w:val="000000" w:themeColor="text1"/>
          <w:lang w:val="en-US" w:eastAsia="zh-Hans"/>
          <w14:textFill>
            <w14:solidFill>
              <w14:schemeClr w14:val="tx1"/>
            </w14:solidFill>
          </w14:textFill>
        </w:rPr>
        <w:t>日中午</w:t>
      </w:r>
      <w:r>
        <w:rPr>
          <w:rFonts w:hint="default"/>
          <w:color w:val="000000" w:themeColor="text1"/>
          <w:lang w:eastAsia="zh-Hans"/>
          <w14:textFill>
            <w14:solidFill>
              <w14:schemeClr w14:val="tx1"/>
            </w14:solidFill>
          </w14:textFill>
        </w:rPr>
        <w:t>12</w:t>
      </w:r>
      <w:r>
        <w:rPr>
          <w:rFonts w:hint="eastAsia"/>
          <w:color w:val="000000" w:themeColor="text1"/>
          <w:lang w:val="en-US" w:eastAsia="zh-Hans"/>
          <w14:textFill>
            <w14:solidFill>
              <w14:schemeClr w14:val="tx1"/>
            </w14:solidFill>
          </w14:textFill>
        </w:rPr>
        <w:t>:</w:t>
      </w:r>
      <w:r>
        <w:rPr>
          <w:rFonts w:hint="default"/>
          <w:color w:val="000000" w:themeColor="text1"/>
          <w:lang w:eastAsia="zh-Hans"/>
          <w14:textFill>
            <w14:solidFill>
              <w14:schemeClr w14:val="tx1"/>
            </w14:solidFill>
          </w14:textFill>
        </w:rPr>
        <w:t>00</w:t>
      </w:r>
      <w:r>
        <w:rPr>
          <w:rFonts w:hint="eastAsia"/>
          <w:color w:val="000000" w:themeColor="text1"/>
          <w:lang w:val="en-US" w:eastAsia="zh-Hans"/>
          <w14:textFill>
            <w14:solidFill>
              <w14:schemeClr w14:val="tx1"/>
            </w14:solidFill>
          </w14:textFill>
        </w:rPr>
        <w:t>之前</w:t>
      </w:r>
      <w:r>
        <w:rPr>
          <w:rFonts w:hint="default"/>
          <w:color w:val="000000" w:themeColor="text1"/>
          <w:lang w:eastAsia="zh-Hans"/>
          <w14:textFill>
            <w14:solidFill>
              <w14:schemeClr w14:val="tx1"/>
            </w14:solidFill>
          </w14:textFill>
        </w:rPr>
        <w:t>，</w:t>
      </w:r>
      <w:r>
        <w:rPr>
          <w:rFonts w:hint="eastAsia"/>
          <w:color w:val="000000" w:themeColor="text1"/>
          <w:lang w:val="en-US" w:eastAsia="zh-Hans"/>
          <w14:textFill>
            <w14:solidFill>
              <w14:schemeClr w14:val="tx1"/>
            </w14:solidFill>
          </w14:textFill>
        </w:rPr>
        <w:t>以辅导员为单位提交下述材料</w:t>
      </w:r>
      <w:r>
        <w:rPr>
          <w:rFonts w:hint="default"/>
          <w:color w:val="000000" w:themeColor="text1"/>
          <w:lang w:eastAsia="zh-Hans"/>
          <w14:textFill>
            <w14:solidFill>
              <w14:schemeClr w14:val="tx1"/>
            </w14:solidFill>
          </w14:textFill>
        </w:rPr>
        <w:t>，</w:t>
      </w:r>
      <w:r>
        <w:rPr>
          <w:rFonts w:hint="eastAsia"/>
          <w:color w:val="000000" w:themeColor="text1"/>
          <w:lang w:val="en-US" w:eastAsia="zh-Hans"/>
          <w14:textFill>
            <w14:solidFill>
              <w14:schemeClr w14:val="tx1"/>
            </w14:solidFill>
          </w14:textFill>
        </w:rPr>
        <w:t>其中纸质档提交至</w:t>
      </w:r>
      <w:r>
        <w:rPr>
          <w:rFonts w:hint="default" w:ascii="Times New Roman Regular" w:hAnsi="Times New Roman Regular" w:cs="Times New Roman Regular"/>
          <w:color w:val="000000" w:themeColor="text1"/>
          <w:lang w:val="en-US" w:eastAsia="zh-Hans"/>
          <w14:textFill>
            <w14:solidFill>
              <w14:schemeClr w14:val="tx1"/>
            </w14:solidFill>
          </w14:textFill>
        </w:rPr>
        <w:t>A</w:t>
      </w:r>
      <w:r>
        <w:rPr>
          <w:rFonts w:hint="default" w:ascii="Times New Roman Regular" w:hAnsi="Times New Roman Regular" w:cs="Times New Roman Regular"/>
          <w:color w:val="000000" w:themeColor="text1"/>
          <w:lang w:eastAsia="zh-Hans"/>
          <w14:textFill>
            <w14:solidFill>
              <w14:schemeClr w14:val="tx1"/>
            </w14:solidFill>
          </w14:textFill>
        </w:rPr>
        <w:t>8-416</w:t>
      </w:r>
      <w:r>
        <w:rPr>
          <w:rFonts w:hint="eastAsia"/>
          <w:color w:val="000000" w:themeColor="text1"/>
          <w:lang w:val="en-US" w:eastAsia="zh-Hans"/>
          <w14:textFill>
            <w14:solidFill>
              <w14:schemeClr w14:val="tx1"/>
            </w14:solidFill>
          </w14:textFill>
        </w:rPr>
        <w:t>办公室刘老师处</w:t>
      </w:r>
      <w:r>
        <w:rPr>
          <w:rFonts w:hint="default"/>
          <w:color w:val="000000" w:themeColor="text1"/>
          <w:lang w:eastAsia="zh-Hans"/>
          <w14:textFill>
            <w14:solidFill>
              <w14:schemeClr w14:val="tx1"/>
            </w14:solidFill>
          </w14:textFill>
        </w:rPr>
        <w:t>，</w:t>
      </w:r>
      <w:r>
        <w:rPr>
          <w:rFonts w:hint="eastAsia"/>
          <w:color w:val="000000" w:themeColor="text1"/>
          <w:lang w:val="en-US" w:eastAsia="zh-Hans"/>
          <w14:textFill>
            <w14:solidFill>
              <w14:schemeClr w14:val="tx1"/>
            </w14:solidFill>
          </w14:textFill>
        </w:rPr>
        <w:t>电子档发送至电子邮箱</w:t>
      </w:r>
      <w:r>
        <w:rPr>
          <w:rFonts w:hint="default" w:ascii="Times New Roman Regular" w:hAnsi="Times New Roman Regular" w:cs="Times New Roman Regular"/>
          <w:color w:val="000000" w:themeColor="text1"/>
          <w:lang w:val="en-US" w:eastAsia="zh-Hans"/>
          <w14:textFill>
            <w14:solidFill>
              <w14:schemeClr w14:val="tx1"/>
            </w14:solidFill>
          </w14:textFill>
        </w:rPr>
        <w:t>2655122201@qq.com</w:t>
      </w:r>
    </w:p>
    <w:p>
      <w:pPr>
        <w:numPr>
          <w:ilvl w:val="0"/>
          <w:numId w:val="0"/>
        </w:numPr>
        <w:bidi w:val="0"/>
        <w:ind w:firstLine="420" w:firstLineChars="0"/>
        <w:rPr>
          <w:rFonts w:hint="default"/>
          <w:color w:val="000000" w:themeColor="text1"/>
          <w:lang w:eastAsia="zh-Hans"/>
          <w14:textFill>
            <w14:solidFill>
              <w14:schemeClr w14:val="tx1"/>
            </w14:solidFill>
          </w14:textFill>
        </w:rPr>
      </w:pPr>
      <w:r>
        <w:rPr>
          <w:rFonts w:hint="eastAsia"/>
          <w:color w:val="000000" w:themeColor="text1"/>
          <w:lang w:val="en-US" w:eastAsia="zh-Hans"/>
          <w14:textFill>
            <w14:solidFill>
              <w14:schemeClr w14:val="tx1"/>
            </w14:solidFill>
          </w14:textFill>
        </w:rPr>
        <w:t>纸质档材料</w:t>
      </w:r>
      <w:r>
        <w:rPr>
          <w:rFonts w:hint="default"/>
          <w:color w:val="000000" w:themeColor="text1"/>
          <w:lang w:eastAsia="zh-Hans"/>
          <w14:textFill>
            <w14:solidFill>
              <w14:schemeClr w14:val="tx1"/>
            </w14:solidFill>
          </w14:textFill>
        </w:rPr>
        <w:t>：</w:t>
      </w:r>
    </w:p>
    <w:p>
      <w:pPr>
        <w:numPr>
          <w:ilvl w:val="0"/>
          <w:numId w:val="0"/>
        </w:numPr>
        <w:bidi w:val="0"/>
        <w:ind w:firstLine="420" w:firstLineChars="0"/>
        <w:rPr>
          <w:rFonts w:hint="default"/>
          <w:color w:val="000000" w:themeColor="text1"/>
          <w:lang w:eastAsia="zh-Hans"/>
          <w14:textFill>
            <w14:solidFill>
              <w14:schemeClr w14:val="tx1"/>
            </w14:solidFill>
          </w14:textFill>
        </w:rPr>
      </w:pPr>
      <w:r>
        <w:rPr>
          <w:rFonts w:hint="eastAsia"/>
          <w:color w:val="000000" w:themeColor="text1"/>
          <w:lang w:val="en-US" w:eastAsia="zh-Hans"/>
          <w14:textFill>
            <w14:solidFill>
              <w14:schemeClr w14:val="tx1"/>
            </w14:solidFill>
          </w14:textFill>
        </w:rPr>
        <w:t>附件</w:t>
      </w:r>
      <w:r>
        <w:rPr>
          <w:rFonts w:hint="default"/>
          <w:color w:val="000000" w:themeColor="text1"/>
          <w:lang w:eastAsia="zh-Hans"/>
          <w14:textFill>
            <w14:solidFill>
              <w14:schemeClr w14:val="tx1"/>
            </w14:solidFill>
          </w14:textFill>
        </w:rPr>
        <w:t>2</w:t>
      </w:r>
      <w:r>
        <w:rPr>
          <w:rFonts w:hint="default"/>
          <w:color w:val="000000" w:themeColor="text1"/>
          <w:lang w:eastAsia="zh-Hans"/>
          <w14:textFill>
            <w14:solidFill>
              <w14:schemeClr w14:val="tx1"/>
            </w14:solidFill>
          </w14:textFill>
        </w:rPr>
        <w:t>《附件</w:t>
      </w:r>
      <w:r>
        <w:rPr>
          <w:rFonts w:hint="default"/>
          <w:color w:val="000000" w:themeColor="text1"/>
          <w:lang w:eastAsia="zh-Hans"/>
          <w14:textFill>
            <w14:solidFill>
              <w14:schemeClr w14:val="tx1"/>
            </w14:solidFill>
          </w14:textFill>
        </w:rPr>
        <w:t>2</w:t>
      </w:r>
      <w:r>
        <w:rPr>
          <w:rFonts w:hint="default"/>
          <w:color w:val="000000" w:themeColor="text1"/>
          <w:lang w:eastAsia="zh-Hans"/>
          <w14:textFill>
            <w14:solidFill>
              <w14:schemeClr w14:val="tx1"/>
            </w14:solidFill>
          </w14:textFill>
        </w:rPr>
        <w:t xml:space="preserve"> 本专科生国家助学金申请表（2019版）》</w:t>
      </w:r>
    </w:p>
    <w:p>
      <w:pPr>
        <w:numPr>
          <w:ilvl w:val="0"/>
          <w:numId w:val="0"/>
        </w:numPr>
        <w:bidi w:val="0"/>
        <w:ind w:firstLine="420" w:firstLineChars="0"/>
        <w:rPr>
          <w:rFonts w:hint="default"/>
          <w:color w:val="000000" w:themeColor="text1"/>
          <w:lang w:eastAsia="zh-Hans"/>
          <w14:textFill>
            <w14:solidFill>
              <w14:schemeClr w14:val="tx1"/>
            </w14:solidFill>
          </w14:textFill>
        </w:rPr>
      </w:pPr>
      <w:r>
        <w:rPr>
          <w:rFonts w:hint="eastAsia"/>
          <w:color w:val="000000" w:themeColor="text1"/>
          <w:lang w:val="en-US" w:eastAsia="zh-Hans"/>
          <w14:textFill>
            <w14:solidFill>
              <w14:schemeClr w14:val="tx1"/>
            </w14:solidFill>
          </w14:textFill>
        </w:rPr>
        <w:t>注</w:t>
      </w:r>
      <w:r>
        <w:rPr>
          <w:rFonts w:hint="default"/>
          <w:color w:val="000000" w:themeColor="text1"/>
          <w:lang w:eastAsia="zh-Hans"/>
          <w14:textFill>
            <w14:solidFill>
              <w14:schemeClr w14:val="tx1"/>
            </w14:solidFill>
          </w14:textFill>
        </w:rPr>
        <w:t>：</w:t>
      </w:r>
      <w:r>
        <w:rPr>
          <w:rFonts w:hint="eastAsia"/>
          <w:color w:val="000000" w:themeColor="text1"/>
          <w:lang w:val="en-US" w:eastAsia="zh-Hans"/>
          <w14:textFill>
            <w14:solidFill>
              <w14:schemeClr w14:val="tx1"/>
            </w14:solidFill>
          </w14:textFill>
        </w:rPr>
        <w:t>填写标准见附件</w:t>
      </w:r>
      <w:r>
        <w:rPr>
          <w:rFonts w:hint="default"/>
          <w:color w:val="000000" w:themeColor="text1"/>
          <w:lang w:eastAsia="zh-Hans"/>
          <w14:textFill>
            <w14:solidFill>
              <w14:schemeClr w14:val="tx1"/>
            </w14:solidFill>
          </w14:textFill>
        </w:rPr>
        <w:t>6《</w:t>
      </w:r>
      <w:r>
        <w:rPr>
          <w:rFonts w:hint="eastAsia"/>
          <w:color w:val="000000" w:themeColor="text1"/>
          <w:lang w:val="en-US" w:eastAsia="zh-Hans"/>
          <w14:textFill>
            <w14:solidFill>
              <w14:schemeClr w14:val="tx1"/>
            </w14:solidFill>
          </w14:textFill>
        </w:rPr>
        <w:t>国家奖助学金填表说明</w:t>
      </w:r>
      <w:r>
        <w:rPr>
          <w:rFonts w:hint="default"/>
          <w:color w:val="000000" w:themeColor="text1"/>
          <w:lang w:eastAsia="zh-Hans"/>
          <w14:textFill>
            <w14:solidFill>
              <w14:schemeClr w14:val="tx1"/>
            </w14:solidFill>
          </w14:textFill>
        </w:rPr>
        <w:t>》</w:t>
      </w:r>
    </w:p>
    <w:p>
      <w:pPr>
        <w:numPr>
          <w:ilvl w:val="0"/>
          <w:numId w:val="0"/>
        </w:numPr>
        <w:bidi w:val="0"/>
        <w:ind w:firstLine="420" w:firstLineChars="0"/>
        <w:rPr>
          <w:rFonts w:hint="default"/>
          <w:color w:val="000000" w:themeColor="text1"/>
          <w:lang w:eastAsia="zh-Hans"/>
          <w14:textFill>
            <w14:solidFill>
              <w14:schemeClr w14:val="tx1"/>
            </w14:solidFill>
          </w14:textFill>
        </w:rPr>
      </w:pPr>
      <w:r>
        <w:rPr>
          <w:rFonts w:hint="eastAsia"/>
          <w:color w:val="000000" w:themeColor="text1"/>
          <w:lang w:val="en-US" w:eastAsia="zh-Hans"/>
          <w14:textFill>
            <w14:solidFill>
              <w14:schemeClr w14:val="tx1"/>
            </w14:solidFill>
          </w14:textFill>
        </w:rPr>
        <w:t>电子档材料</w:t>
      </w:r>
      <w:r>
        <w:rPr>
          <w:rFonts w:hint="default"/>
          <w:color w:val="000000" w:themeColor="text1"/>
          <w:lang w:eastAsia="zh-Hans"/>
          <w14:textFill>
            <w14:solidFill>
              <w14:schemeClr w14:val="tx1"/>
            </w14:solidFill>
          </w14:textFill>
        </w:rPr>
        <w:t>：</w:t>
      </w:r>
    </w:p>
    <w:p>
      <w:pPr>
        <w:numPr>
          <w:ilvl w:val="0"/>
          <w:numId w:val="0"/>
        </w:numPr>
        <w:bidi w:val="0"/>
        <w:ind w:firstLine="420" w:firstLineChars="0"/>
        <w:rPr>
          <w:rFonts w:hint="default"/>
          <w:color w:val="000000" w:themeColor="text1"/>
          <w:lang w:eastAsia="zh-Hans"/>
          <w14:textFill>
            <w14:solidFill>
              <w14:schemeClr w14:val="tx1"/>
            </w14:solidFill>
          </w14:textFill>
        </w:rPr>
      </w:pPr>
      <w:r>
        <w:rPr>
          <w:rFonts w:hint="eastAsia"/>
          <w:color w:val="000000" w:themeColor="text1"/>
          <w:lang w:val="en-US" w:eastAsia="zh-Hans"/>
          <w14:textFill>
            <w14:solidFill>
              <w14:schemeClr w14:val="tx1"/>
            </w14:solidFill>
          </w14:textFill>
        </w:rPr>
        <w:t>A</w:t>
      </w:r>
      <w:r>
        <w:rPr>
          <w:rFonts w:hint="default"/>
          <w:color w:val="000000" w:themeColor="text1"/>
          <w:lang w:eastAsia="zh-Hans"/>
          <w14:textFill>
            <w14:solidFill>
              <w14:schemeClr w14:val="tx1"/>
            </w14:solidFill>
          </w14:textFill>
        </w:rPr>
        <w:t>：</w:t>
      </w:r>
      <w:r>
        <w:rPr>
          <w:rFonts w:hint="eastAsia"/>
          <w:color w:val="000000" w:themeColor="text1"/>
          <w:lang w:val="en-US" w:eastAsia="zh-Hans"/>
          <w14:textFill>
            <w14:solidFill>
              <w14:schemeClr w14:val="tx1"/>
            </w14:solidFill>
          </w14:textFill>
        </w:rPr>
        <w:t>班级国家助学金公示截图</w:t>
      </w:r>
      <w:r>
        <w:rPr>
          <w:rFonts w:hint="default"/>
          <w:color w:val="000000" w:themeColor="text1"/>
          <w:lang w:eastAsia="zh-Hans"/>
          <w14:textFill>
            <w14:solidFill>
              <w14:schemeClr w14:val="tx1"/>
            </w14:solidFill>
          </w14:textFill>
        </w:rPr>
        <w:t>；</w:t>
      </w:r>
    </w:p>
    <w:p>
      <w:pPr>
        <w:numPr>
          <w:ilvl w:val="0"/>
          <w:numId w:val="0"/>
        </w:numPr>
        <w:bidi w:val="0"/>
        <w:ind w:firstLine="420" w:firstLineChars="0"/>
        <w:rPr>
          <w:rFonts w:hint="default"/>
          <w:color w:val="000000" w:themeColor="text1"/>
          <w:lang w:eastAsia="zh-Hans"/>
          <w14:textFill>
            <w14:solidFill>
              <w14:schemeClr w14:val="tx1"/>
            </w14:solidFill>
          </w14:textFill>
        </w:rPr>
      </w:pPr>
      <w:r>
        <w:rPr>
          <w:rFonts w:hint="eastAsia"/>
          <w:color w:val="000000" w:themeColor="text1"/>
          <w:lang w:val="en-US" w:eastAsia="zh-Hans"/>
          <w14:textFill>
            <w14:solidFill>
              <w14:schemeClr w14:val="tx1"/>
            </w14:solidFill>
          </w14:textFill>
        </w:rPr>
        <w:t>B</w:t>
      </w:r>
      <w:r>
        <w:rPr>
          <w:rFonts w:hint="default"/>
          <w:color w:val="000000" w:themeColor="text1"/>
          <w:lang w:eastAsia="zh-Hans"/>
          <w14:textFill>
            <w14:solidFill>
              <w14:schemeClr w14:val="tx1"/>
            </w14:solidFill>
          </w14:textFill>
        </w:rPr>
        <w:t>：</w:t>
      </w:r>
      <w:r>
        <w:rPr>
          <w:rFonts w:hint="eastAsia"/>
          <w:color w:val="000000" w:themeColor="text1"/>
          <w:lang w:val="en-US" w:eastAsia="zh-Hans"/>
          <w14:textFill>
            <w14:solidFill>
              <w14:schemeClr w14:val="tx1"/>
            </w14:solidFill>
          </w14:textFill>
        </w:rPr>
        <w:t>附件</w:t>
      </w:r>
      <w:r>
        <w:rPr>
          <w:rFonts w:hint="default"/>
          <w:color w:val="000000" w:themeColor="text1"/>
          <w:lang w:eastAsia="zh-Hans"/>
          <w14:textFill>
            <w14:solidFill>
              <w14:schemeClr w14:val="tx1"/>
            </w14:solidFill>
          </w14:textFill>
        </w:rPr>
        <w:t>2</w:t>
      </w:r>
      <w:r>
        <w:rPr>
          <w:rFonts w:hint="default"/>
          <w:color w:val="000000" w:themeColor="text1"/>
          <w:lang w:eastAsia="zh-Hans"/>
          <w14:textFill>
            <w14:solidFill>
              <w14:schemeClr w14:val="tx1"/>
            </w14:solidFill>
          </w14:textFill>
        </w:rPr>
        <w:t>《附件</w:t>
      </w:r>
      <w:r>
        <w:rPr>
          <w:rFonts w:hint="default"/>
          <w:color w:val="000000" w:themeColor="text1"/>
          <w:lang w:eastAsia="zh-Hans"/>
          <w14:textFill>
            <w14:solidFill>
              <w14:schemeClr w14:val="tx1"/>
            </w14:solidFill>
          </w14:textFill>
        </w:rPr>
        <w:t>2</w:t>
      </w:r>
      <w:r>
        <w:rPr>
          <w:rFonts w:hint="default"/>
          <w:color w:val="000000" w:themeColor="text1"/>
          <w:lang w:eastAsia="zh-Hans"/>
          <w14:textFill>
            <w14:solidFill>
              <w14:schemeClr w14:val="tx1"/>
            </w14:solidFill>
          </w14:textFill>
        </w:rPr>
        <w:t xml:space="preserve"> 本专科生国家助学金申请表（2019版）》；</w:t>
      </w:r>
    </w:p>
    <w:p>
      <w:pPr>
        <w:numPr>
          <w:ilvl w:val="0"/>
          <w:numId w:val="0"/>
        </w:numPr>
        <w:bidi w:val="0"/>
        <w:ind w:firstLine="420" w:firstLineChars="0"/>
        <w:rPr>
          <w:rFonts w:hint="default"/>
          <w:color w:val="000000" w:themeColor="text1"/>
          <w:lang w:eastAsia="zh-Hans"/>
          <w14:textFill>
            <w14:solidFill>
              <w14:schemeClr w14:val="tx1"/>
            </w14:solidFill>
          </w14:textFill>
        </w:rPr>
      </w:pPr>
      <w:r>
        <w:rPr>
          <w:rFonts w:hint="eastAsia"/>
          <w:color w:val="000000" w:themeColor="text1"/>
          <w:lang w:val="en-US" w:eastAsia="zh-Hans"/>
          <w14:textFill>
            <w14:solidFill>
              <w14:schemeClr w14:val="tx1"/>
            </w14:solidFill>
          </w14:textFill>
        </w:rPr>
        <w:t>注</w:t>
      </w:r>
      <w:r>
        <w:rPr>
          <w:rFonts w:hint="default"/>
          <w:color w:val="000000" w:themeColor="text1"/>
          <w:lang w:eastAsia="zh-Hans"/>
          <w14:textFill>
            <w14:solidFill>
              <w14:schemeClr w14:val="tx1"/>
            </w14:solidFill>
          </w14:textFill>
        </w:rPr>
        <w:t>：</w:t>
      </w:r>
      <w:r>
        <w:rPr>
          <w:rFonts w:hint="eastAsia"/>
          <w:color w:val="000000" w:themeColor="text1"/>
          <w:lang w:val="en-US" w:eastAsia="zh-Hans"/>
          <w14:textFill>
            <w14:solidFill>
              <w14:schemeClr w14:val="tx1"/>
            </w14:solidFill>
          </w14:textFill>
        </w:rPr>
        <w:t>填写标准见附件</w:t>
      </w:r>
      <w:r>
        <w:rPr>
          <w:rFonts w:hint="default"/>
          <w:color w:val="000000" w:themeColor="text1"/>
          <w:lang w:eastAsia="zh-Hans"/>
          <w14:textFill>
            <w14:solidFill>
              <w14:schemeClr w14:val="tx1"/>
            </w14:solidFill>
          </w14:textFill>
        </w:rPr>
        <w:t>6《</w:t>
      </w:r>
      <w:r>
        <w:rPr>
          <w:rFonts w:hint="eastAsia"/>
          <w:color w:val="000000" w:themeColor="text1"/>
          <w:lang w:val="en-US" w:eastAsia="zh-Hans"/>
          <w14:textFill>
            <w14:solidFill>
              <w14:schemeClr w14:val="tx1"/>
            </w14:solidFill>
          </w14:textFill>
        </w:rPr>
        <w:t>国家奖助学金填表说明</w:t>
      </w:r>
      <w:r>
        <w:rPr>
          <w:rFonts w:hint="default"/>
          <w:color w:val="000000" w:themeColor="text1"/>
          <w:lang w:eastAsia="zh-Hans"/>
          <w14:textFill>
            <w14:solidFill>
              <w14:schemeClr w14:val="tx1"/>
            </w14:solidFill>
          </w14:textFill>
        </w:rPr>
        <w:t>》</w:t>
      </w:r>
    </w:p>
    <w:p>
      <w:pPr>
        <w:numPr>
          <w:ilvl w:val="0"/>
          <w:numId w:val="0"/>
        </w:numPr>
        <w:bidi w:val="0"/>
        <w:ind w:firstLine="420" w:firstLineChars="0"/>
        <w:rPr>
          <w:rFonts w:hint="default"/>
          <w:color w:val="000000" w:themeColor="text1"/>
          <w:lang w:eastAsia="zh-Hans"/>
          <w14:textFill>
            <w14:solidFill>
              <w14:schemeClr w14:val="tx1"/>
            </w14:solidFill>
          </w14:textFill>
        </w:rPr>
      </w:pPr>
      <w:r>
        <w:rPr>
          <w:rFonts w:hint="eastAsia"/>
          <w:color w:val="000000" w:themeColor="text1"/>
          <w:lang w:val="en-US" w:eastAsia="zh-Hans"/>
          <w14:textFill>
            <w14:solidFill>
              <w14:schemeClr w14:val="tx1"/>
            </w14:solidFill>
          </w14:textFill>
        </w:rPr>
        <w:t>C</w:t>
      </w:r>
      <w:r>
        <w:rPr>
          <w:rFonts w:hint="default"/>
          <w:color w:val="000000" w:themeColor="text1"/>
          <w:lang w:eastAsia="zh-Hans"/>
          <w14:textFill>
            <w14:solidFill>
              <w14:schemeClr w14:val="tx1"/>
            </w14:solidFill>
          </w14:textFill>
        </w:rPr>
        <w:t>：</w:t>
      </w:r>
      <w:r>
        <w:rPr>
          <w:rFonts w:hint="eastAsia"/>
          <w:color w:val="000000" w:themeColor="text1"/>
          <w:lang w:val="en-US" w:eastAsia="zh-Hans"/>
          <w14:textFill>
            <w14:solidFill>
              <w14:schemeClr w14:val="tx1"/>
            </w14:solidFill>
          </w14:textFill>
        </w:rPr>
        <w:t>附件</w:t>
      </w:r>
      <w:r>
        <w:rPr>
          <w:rFonts w:hint="default"/>
          <w:color w:val="000000" w:themeColor="text1"/>
          <w:lang w:eastAsia="zh-Hans"/>
          <w14:textFill>
            <w14:solidFill>
              <w14:schemeClr w14:val="tx1"/>
            </w14:solidFill>
          </w14:textFill>
        </w:rPr>
        <w:t>3《</w:t>
      </w:r>
      <w:r>
        <w:rPr>
          <w:rFonts w:hint="eastAsia"/>
          <w:color w:val="000000" w:themeColor="text1"/>
          <w:lang w:val="en-US" w:eastAsia="zh-Hans"/>
          <w14:textFill>
            <w14:solidFill>
              <w14:schemeClr w14:val="tx1"/>
            </w14:solidFill>
          </w14:textFill>
        </w:rPr>
        <w:t>自动化与信息工程学院</w:t>
      </w:r>
      <w:r>
        <w:rPr>
          <w:rFonts w:hint="default"/>
          <w:color w:val="000000" w:themeColor="text1"/>
          <w:lang w:eastAsia="zh-Hans"/>
          <w14:textFill>
            <w14:solidFill>
              <w14:schemeClr w14:val="tx1"/>
            </w14:solidFill>
          </w14:textFill>
        </w:rPr>
        <w:t>2022-2023</w:t>
      </w:r>
      <w:r>
        <w:rPr>
          <w:rFonts w:hint="eastAsia"/>
          <w:color w:val="000000" w:themeColor="text1"/>
          <w:lang w:val="en-US" w:eastAsia="zh-Hans"/>
          <w14:textFill>
            <w14:solidFill>
              <w14:schemeClr w14:val="tx1"/>
            </w14:solidFill>
          </w14:textFill>
        </w:rPr>
        <w:t>学年国家助学金评议记录表</w:t>
      </w:r>
      <w:r>
        <w:rPr>
          <w:rFonts w:hint="default"/>
          <w:color w:val="000000" w:themeColor="text1"/>
          <w:lang w:eastAsia="zh-Hans"/>
          <w14:textFill>
            <w14:solidFill>
              <w14:schemeClr w14:val="tx1"/>
            </w14:solidFill>
          </w14:textFill>
        </w:rPr>
        <w:t>》（</w:t>
      </w:r>
      <w:r>
        <w:rPr>
          <w:rFonts w:hint="eastAsia"/>
          <w:color w:val="000000" w:themeColor="text1"/>
          <w:lang w:val="en-US" w:eastAsia="zh-Hans"/>
          <w14:textFill>
            <w14:solidFill>
              <w14:schemeClr w14:val="tx1"/>
            </w14:solidFill>
          </w14:textFill>
        </w:rPr>
        <w:t>填写好之后扫描为PDF版本</w:t>
      </w:r>
      <w:r>
        <w:rPr>
          <w:rFonts w:hint="default"/>
          <w:color w:val="000000" w:themeColor="text1"/>
          <w:lang w:eastAsia="zh-Hans"/>
          <w14:textFill>
            <w14:solidFill>
              <w14:schemeClr w14:val="tx1"/>
            </w14:solidFill>
          </w14:textFill>
        </w:rPr>
        <w:t>）；</w:t>
      </w:r>
    </w:p>
    <w:p>
      <w:pPr>
        <w:numPr>
          <w:ilvl w:val="0"/>
          <w:numId w:val="0"/>
        </w:numPr>
        <w:bidi w:val="0"/>
        <w:ind w:firstLine="420" w:firstLineChars="0"/>
        <w:rPr>
          <w:rFonts w:hint="default"/>
          <w:color w:val="000000" w:themeColor="text1"/>
          <w:lang w:eastAsia="zh-Hans"/>
          <w14:textFill>
            <w14:solidFill>
              <w14:schemeClr w14:val="tx1"/>
            </w14:solidFill>
          </w14:textFill>
        </w:rPr>
      </w:pPr>
      <w:r>
        <w:rPr>
          <w:rFonts w:hint="eastAsia"/>
          <w:color w:val="000000" w:themeColor="text1"/>
          <w:lang w:val="en-US" w:eastAsia="zh-Hans"/>
          <w14:textFill>
            <w14:solidFill>
              <w14:schemeClr w14:val="tx1"/>
            </w14:solidFill>
          </w14:textFill>
        </w:rPr>
        <w:t>D</w:t>
      </w:r>
      <w:r>
        <w:rPr>
          <w:rFonts w:hint="default"/>
          <w:color w:val="000000" w:themeColor="text1"/>
          <w:lang w:eastAsia="zh-Hans"/>
          <w14:textFill>
            <w14:solidFill>
              <w14:schemeClr w14:val="tx1"/>
            </w14:solidFill>
          </w14:textFill>
        </w:rPr>
        <w:t>：</w:t>
      </w:r>
      <w:r>
        <w:rPr>
          <w:rFonts w:hint="eastAsia"/>
          <w:color w:val="000000" w:themeColor="text1"/>
          <w:lang w:val="en-US" w:eastAsia="zh-Hans"/>
          <w14:textFill>
            <w14:solidFill>
              <w14:schemeClr w14:val="tx1"/>
            </w14:solidFill>
          </w14:textFill>
        </w:rPr>
        <w:t>附件</w:t>
      </w:r>
      <w:r>
        <w:rPr>
          <w:rFonts w:hint="default"/>
          <w:color w:val="000000" w:themeColor="text1"/>
          <w:lang w:eastAsia="zh-Hans"/>
          <w14:textFill>
            <w14:solidFill>
              <w14:schemeClr w14:val="tx1"/>
            </w14:solidFill>
          </w14:textFill>
        </w:rPr>
        <w:t>4《</w:t>
      </w:r>
      <w:r>
        <w:rPr>
          <w:rFonts w:hint="eastAsia"/>
          <w:color w:val="000000" w:themeColor="text1"/>
          <w:lang w:val="en-US" w:eastAsia="zh-Hans"/>
          <w14:textFill>
            <w14:solidFill>
              <w14:schemeClr w14:val="tx1"/>
            </w14:solidFill>
          </w14:textFill>
        </w:rPr>
        <w:t>自动化与信息工程学院</w:t>
      </w:r>
      <w:r>
        <w:rPr>
          <w:rFonts w:hint="default"/>
          <w:color w:val="000000" w:themeColor="text1"/>
          <w:lang w:eastAsia="zh-Hans"/>
          <w14:textFill>
            <w14:solidFill>
              <w14:schemeClr w14:val="tx1"/>
            </w14:solidFill>
          </w14:textFill>
        </w:rPr>
        <w:t>2022-2023学年本专科国家助学金受助学生统计表》；</w:t>
      </w:r>
      <w:bookmarkStart w:id="0" w:name="_GoBack"/>
      <w:bookmarkEnd w:id="0"/>
    </w:p>
    <w:p>
      <w:pPr>
        <w:numPr>
          <w:ilvl w:val="0"/>
          <w:numId w:val="0"/>
        </w:numPr>
        <w:bidi w:val="0"/>
        <w:ind w:firstLine="420" w:firstLineChars="0"/>
        <w:rPr>
          <w:rFonts w:hint="default"/>
          <w:color w:val="000000" w:themeColor="text1"/>
          <w:lang w:eastAsia="zh-Hans"/>
          <w14:textFill>
            <w14:solidFill>
              <w14:schemeClr w14:val="tx1"/>
            </w14:solidFill>
          </w14:textFill>
        </w:rPr>
      </w:pPr>
      <w:r>
        <w:rPr>
          <w:rFonts w:hint="eastAsia"/>
          <w:color w:val="000000" w:themeColor="text1"/>
          <w:lang w:val="en-US" w:eastAsia="zh-Hans"/>
          <w14:textFill>
            <w14:solidFill>
              <w14:schemeClr w14:val="tx1"/>
            </w14:solidFill>
          </w14:textFill>
        </w:rPr>
        <w:t>E</w:t>
      </w:r>
      <w:r>
        <w:rPr>
          <w:rFonts w:hint="default"/>
          <w:color w:val="000000" w:themeColor="text1"/>
          <w:lang w:eastAsia="zh-Hans"/>
          <w14:textFill>
            <w14:solidFill>
              <w14:schemeClr w14:val="tx1"/>
            </w14:solidFill>
          </w14:textFill>
        </w:rPr>
        <w:t>：</w:t>
      </w:r>
      <w:r>
        <w:rPr>
          <w:rFonts w:hint="eastAsia"/>
          <w:color w:val="000000" w:themeColor="text1"/>
          <w:lang w:val="en-US" w:eastAsia="zh-Hans"/>
          <w14:textFill>
            <w14:solidFill>
              <w14:schemeClr w14:val="tx1"/>
            </w14:solidFill>
          </w14:textFill>
        </w:rPr>
        <w:t>附件</w:t>
      </w:r>
      <w:r>
        <w:rPr>
          <w:rFonts w:hint="default"/>
          <w:color w:val="000000" w:themeColor="text1"/>
          <w:lang w:eastAsia="zh-Hans"/>
          <w14:textFill>
            <w14:solidFill>
              <w14:schemeClr w14:val="tx1"/>
            </w14:solidFill>
          </w14:textFill>
        </w:rPr>
        <w:t>5《</w:t>
      </w:r>
      <w:r>
        <w:rPr>
          <w:rFonts w:hint="eastAsia"/>
          <w:color w:val="000000" w:themeColor="text1"/>
          <w:lang w:val="en-US" w:eastAsia="zh-Hans"/>
          <w14:textFill>
            <w14:solidFill>
              <w14:schemeClr w14:val="tx1"/>
            </w14:solidFill>
          </w14:textFill>
        </w:rPr>
        <w:t>2022-2023学年本专科国家助学金受助学生名册</w:t>
      </w:r>
      <w:r>
        <w:rPr>
          <w:rFonts w:hint="default"/>
          <w:color w:val="000000" w:themeColor="text1"/>
          <w:lang w:eastAsia="zh-Hans"/>
          <w14:textFill>
            <w14:solidFill>
              <w14:schemeClr w14:val="tx1"/>
            </w14:solidFill>
          </w14:textFill>
        </w:rPr>
        <w:t>》。</w:t>
      </w:r>
    </w:p>
    <w:p>
      <w:pPr>
        <w:bidi w:val="0"/>
        <w:rPr>
          <w:rFonts w:hint="eastAsia"/>
          <w:b/>
          <w:bCs/>
          <w:color w:val="000000" w:themeColor="text1"/>
          <w:lang w:val="en-US" w:eastAsia="zh-Hans"/>
          <w14:textFill>
            <w14:solidFill>
              <w14:schemeClr w14:val="tx1"/>
            </w14:solidFill>
          </w14:textFill>
        </w:rPr>
      </w:pPr>
      <w:r>
        <w:rPr>
          <w:rFonts w:hint="default"/>
          <w:b/>
          <w:bCs/>
          <w:color w:val="000000" w:themeColor="text1"/>
          <w:lang w:eastAsia="zh-Hans"/>
          <w14:textFill>
            <w14:solidFill>
              <w14:schemeClr w14:val="tx1"/>
            </w14:solidFill>
          </w14:textFill>
        </w:rPr>
        <w:t>（</w:t>
      </w:r>
      <w:r>
        <w:rPr>
          <w:rFonts w:hint="eastAsia"/>
          <w:b/>
          <w:bCs/>
          <w:color w:val="000000" w:themeColor="text1"/>
          <w:lang w:val="en-US" w:eastAsia="zh-Hans"/>
          <w14:textFill>
            <w14:solidFill>
              <w14:schemeClr w14:val="tx1"/>
            </w14:solidFill>
          </w14:textFill>
        </w:rPr>
        <w:t>五</w:t>
      </w:r>
      <w:r>
        <w:rPr>
          <w:rFonts w:hint="default"/>
          <w:b/>
          <w:bCs/>
          <w:color w:val="000000" w:themeColor="text1"/>
          <w:lang w:eastAsia="zh-Hans"/>
          <w14:textFill>
            <w14:solidFill>
              <w14:schemeClr w14:val="tx1"/>
            </w14:solidFill>
          </w14:textFill>
        </w:rPr>
        <w:t>）</w:t>
      </w:r>
      <w:r>
        <w:rPr>
          <w:rFonts w:hint="eastAsia"/>
          <w:b/>
          <w:bCs/>
          <w:color w:val="000000" w:themeColor="text1"/>
          <w:lang w:val="en-US" w:eastAsia="zh-Hans"/>
          <w14:textFill>
            <w14:solidFill>
              <w14:schemeClr w14:val="tx1"/>
            </w14:solidFill>
          </w14:textFill>
        </w:rPr>
        <w:t>注意事项</w:t>
      </w:r>
    </w:p>
    <w:p>
      <w:pPr>
        <w:rPr>
          <w:rFonts w:hint="eastAsia"/>
          <w:color w:val="000000" w:themeColor="text1"/>
          <w:lang w:val="en-US" w:eastAsia="zh-Hans"/>
          <w14:textFill>
            <w14:solidFill>
              <w14:schemeClr w14:val="tx1"/>
            </w14:solidFill>
          </w14:textFill>
        </w:rPr>
      </w:pPr>
      <w:r>
        <w:rPr>
          <w:rFonts w:hint="eastAsia"/>
          <w:color w:val="000000" w:themeColor="text1"/>
          <w:lang w:val="en-US" w:eastAsia="zh-Hans"/>
          <w14:textFill>
            <w14:solidFill>
              <w14:schemeClr w14:val="tx1"/>
            </w14:solidFill>
          </w14:textFill>
        </w:rPr>
        <w:t>根据《四川轻化工大学国家助学金管理与评选实施办法》第七条，结合自动化与信息工程学院实际情况，凡国家助学金获得者自动纳入学院志愿服务队，并每学年完成不低于5次的志愿服务</w:t>
      </w:r>
      <w:r>
        <w:rPr>
          <w:rFonts w:hint="default"/>
          <w:color w:val="000000" w:themeColor="text1"/>
          <w:lang w:eastAsia="zh-Hans"/>
          <w14:textFill>
            <w14:solidFill>
              <w14:schemeClr w14:val="tx1"/>
            </w14:solidFill>
          </w14:textFill>
        </w:rPr>
        <w:t>（</w:t>
      </w:r>
      <w:r>
        <w:rPr>
          <w:rFonts w:hint="eastAsia"/>
          <w:color w:val="000000" w:themeColor="text1"/>
          <w:lang w:val="en-US" w:eastAsia="zh-Hans"/>
          <w14:textFill>
            <w14:solidFill>
              <w14:schemeClr w14:val="tx1"/>
            </w14:solidFill>
          </w14:textFill>
        </w:rPr>
        <w:t>含学院安排的公益性工作</w:t>
      </w:r>
      <w:r>
        <w:rPr>
          <w:rFonts w:hint="default"/>
          <w:color w:val="000000" w:themeColor="text1"/>
          <w:lang w:eastAsia="zh-Hans"/>
          <w14:textFill>
            <w14:solidFill>
              <w14:schemeClr w14:val="tx1"/>
            </w14:solidFill>
          </w14:textFill>
        </w:rPr>
        <w:t>）</w:t>
      </w:r>
      <w:r>
        <w:rPr>
          <w:rFonts w:hint="eastAsia"/>
          <w:color w:val="000000" w:themeColor="text1"/>
          <w:lang w:val="en-US" w:eastAsia="zh-Hans"/>
          <w14:textFill>
            <w14:solidFill>
              <w14:schemeClr w14:val="tx1"/>
            </w14:solidFill>
          </w14:textFill>
        </w:rPr>
        <w:t>次数。</w:t>
      </w:r>
    </w:p>
    <w:p>
      <w:pPr>
        <w:rPr>
          <w:rFonts w:hint="eastAsia"/>
          <w:color w:val="000000" w:themeColor="text1"/>
          <w14:textFill>
            <w14:solidFill>
              <w14:schemeClr w14:val="tx1"/>
            </w14:solidFill>
          </w14:textFill>
        </w:rPr>
      </w:pPr>
      <w:r>
        <w:rPr>
          <w:rFonts w:hint="eastAsia"/>
          <w:color w:val="000000" w:themeColor="text1"/>
          <w:lang w:val="en-US" w:eastAsia="zh-Hans"/>
          <w14:textFill>
            <w14:solidFill>
              <w14:schemeClr w14:val="tx1"/>
            </w14:solidFill>
          </w14:textFill>
        </w:rPr>
        <w:t>（注：如有国家助学金获得者未完成本学年的志愿服务次数，则在来年国家助学金评定中，结合学生实际家庭情况，可进行相应降档处理。）</w:t>
      </w:r>
      <w:r>
        <w:rPr>
          <w:color w:val="000000" w:themeColor="text1"/>
          <w14:textFill>
            <w14:solidFill>
              <w14:schemeClr w14:val="tx1"/>
            </w14:solidFill>
          </w14:textFill>
        </w:rPr>
        <w:br w:type="textWrapping"/>
      </w:r>
    </w:p>
    <w:p>
      <w:pPr>
        <w:rPr>
          <w:rFonts w:hint="default"/>
          <w:color w:val="000000" w:themeColor="text1"/>
          <w:lang w:val="en-US" w:eastAsia="zh-Hans"/>
          <w14:textFill>
            <w14:solidFill>
              <w14:schemeClr w14:val="tx1"/>
            </w14:solidFill>
          </w14:textFill>
        </w:rPr>
      </w:pPr>
    </w:p>
    <w:p>
      <w:pPr>
        <w:numPr>
          <w:ilvl w:val="0"/>
          <w:numId w:val="0"/>
        </w:numPr>
        <w:bidi w:val="0"/>
        <w:ind w:firstLine="420" w:firstLineChars="0"/>
        <w:rPr>
          <w:rFonts w:hint="default"/>
          <w:color w:val="000000" w:themeColor="text1"/>
          <w:lang w:eastAsia="zh-Hans"/>
          <w14:textFill>
            <w14:solidFill>
              <w14:schemeClr w14:val="tx1"/>
            </w14:solidFill>
          </w14:textFill>
        </w:rPr>
      </w:pPr>
    </w:p>
    <w:p>
      <w:pPr>
        <w:jc w:val="right"/>
        <w:rPr>
          <w:rFonts w:hint="eastAsia"/>
          <w:color w:val="000000" w:themeColor="text1"/>
          <w:lang w:val="en-US" w:eastAsia="zh-Hans"/>
          <w14:textFill>
            <w14:solidFill>
              <w14:schemeClr w14:val="tx1"/>
            </w14:solidFill>
          </w14:textFill>
        </w:rPr>
      </w:pPr>
      <w:r>
        <w:rPr>
          <w:rFonts w:hint="eastAsia"/>
          <w:color w:val="000000" w:themeColor="text1"/>
          <w:lang w:val="en-US" w:eastAsia="zh-Hans"/>
          <w14:textFill>
            <w14:solidFill>
              <w14:schemeClr w14:val="tx1"/>
            </w14:solidFill>
          </w14:textFill>
        </w:rPr>
        <w:t>自动化与信息工程学院</w:t>
      </w:r>
    </w:p>
    <w:p>
      <w:pPr>
        <w:jc w:val="right"/>
        <w:rPr>
          <w:rFonts w:hint="default"/>
          <w:color w:val="000000" w:themeColor="text1"/>
          <w:lang w:val="en-US" w:eastAsia="zh-Hans"/>
          <w14:textFill>
            <w14:solidFill>
              <w14:schemeClr w14:val="tx1"/>
            </w14:solidFill>
          </w14:textFill>
        </w:rPr>
      </w:pPr>
      <w:r>
        <w:rPr>
          <w:rFonts w:hint="default"/>
          <w:color w:val="000000" w:themeColor="text1"/>
          <w:lang w:eastAsia="zh-Hans"/>
          <w14:textFill>
            <w14:solidFill>
              <w14:schemeClr w14:val="tx1"/>
            </w14:solidFill>
          </w14:textFill>
        </w:rPr>
        <w:t>2022</w:t>
      </w:r>
      <w:r>
        <w:rPr>
          <w:rFonts w:hint="eastAsia"/>
          <w:color w:val="000000" w:themeColor="text1"/>
          <w:lang w:val="en-US" w:eastAsia="zh-Hans"/>
          <w14:textFill>
            <w14:solidFill>
              <w14:schemeClr w14:val="tx1"/>
            </w14:solidFill>
          </w14:textFill>
        </w:rPr>
        <w:t>年</w:t>
      </w:r>
      <w:r>
        <w:rPr>
          <w:rFonts w:hint="default"/>
          <w:color w:val="000000" w:themeColor="text1"/>
          <w:lang w:eastAsia="zh-Hans"/>
          <w14:textFill>
            <w14:solidFill>
              <w14:schemeClr w14:val="tx1"/>
            </w14:solidFill>
          </w14:textFill>
        </w:rPr>
        <w:t>10</w:t>
      </w:r>
      <w:r>
        <w:rPr>
          <w:rFonts w:hint="eastAsia"/>
          <w:color w:val="000000" w:themeColor="text1"/>
          <w:lang w:val="en-US" w:eastAsia="zh-Hans"/>
          <w14:textFill>
            <w14:solidFill>
              <w14:schemeClr w14:val="tx1"/>
            </w14:solidFill>
          </w14:textFill>
        </w:rPr>
        <w:t>月</w:t>
      </w:r>
      <w:r>
        <w:rPr>
          <w:rFonts w:hint="default"/>
          <w:color w:val="000000" w:themeColor="text1"/>
          <w:lang w:eastAsia="zh-Hans"/>
          <w14:textFill>
            <w14:solidFill>
              <w14:schemeClr w14:val="tx1"/>
            </w14:solidFill>
          </w14:textFill>
        </w:rPr>
        <w:t>14</w:t>
      </w:r>
      <w:r>
        <w:rPr>
          <w:rFonts w:hint="eastAsia"/>
          <w:color w:val="000000" w:themeColor="text1"/>
          <w:lang w:val="en-US" w:eastAsia="zh-Hans"/>
          <w14:textFill>
            <w14:solidFill>
              <w14:schemeClr w14:val="tx1"/>
            </w14:solidFill>
          </w14:textFill>
        </w:rPr>
        <w:t>日</w:t>
      </w:r>
    </w:p>
    <w:sectPr>
      <w:pgSz w:w="11906" w:h="16838"/>
      <w:pgMar w:top="2098" w:right="1474" w:bottom="1984" w:left="1587" w:header="851" w:footer="1417" w:gutter="0"/>
      <w:lnNumType w:countBy="0"/>
      <w:cols w:space="0" w:num="1"/>
      <w:rtlGutter w:val="0"/>
      <w:docGrid w:type="linesAndChars" w:linePitch="579" w:charSpace="-84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firstLine="632"/>
      </w:pPr>
      <w:r>
        <w:separator/>
      </w:r>
    </w:p>
  </w:endnote>
  <w:endnote w:type="continuationSeparator" w:id="1">
    <w:p>
      <w:pPr>
        <w:ind w:firstLine="63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00000000" w:csb1="00000000"/>
  </w:font>
  <w:font w:name="Arial">
    <w:panose1 w:val="020B0604020202020204"/>
    <w:charset w:val="01"/>
    <w:family w:val="swiss"/>
    <w:pitch w:val="default"/>
    <w:sig w:usb0="00000000" w:usb1="00000000" w:usb2="00000000" w:usb3="00000000" w:csb0="00000000" w:csb1="00000000"/>
  </w:font>
  <w:font w:name="黑体">
    <w:altName w:val="汉仪中黑KW"/>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00000000" w:usb1="00000000" w:usb2="00000000" w:usb3="00000000" w:csb0="00000000" w:csb1="0000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Helvetica Neue">
    <w:panose1 w:val="02000503000000020004"/>
    <w:charset w:val="00"/>
    <w:family w:val="auto"/>
    <w:pitch w:val="default"/>
    <w:sig w:usb0="00000000" w:usb1="00000000" w:usb2="00000000" w:usb3="00000000" w:csb0="00000000" w:csb1="00000000"/>
  </w:font>
  <w:font w:name="汉仪书宋二KW">
    <w:panose1 w:val="00020600040101010101"/>
    <w:charset w:val="86"/>
    <w:family w:val="auto"/>
    <w:pitch w:val="default"/>
    <w:sig w:usb0="00000000" w:usb1="00000000" w:usb2="00000000" w:usb3="00000000" w:csb0="00160000" w:csb1="00000000"/>
  </w:font>
  <w:font w:name="FZFangSong-Z02S">
    <w:panose1 w:val="02010601030101010101"/>
    <w:charset w:val="86"/>
    <w:family w:val="auto"/>
    <w:pitch w:val="default"/>
    <w:sig w:usb0="00000000" w:usb1="00000000" w:usb2="00000000" w:usb3="00000000" w:csb0="00060000" w:csb1="00000000"/>
  </w:font>
  <w:font w:name="Cambria">
    <w:altName w:val="苹方-简"/>
    <w:panose1 w:val="02040503050406030204"/>
    <w:charset w:val="00"/>
    <w:family w:val="roman"/>
    <w:pitch w:val="default"/>
    <w:sig w:usb0="00000000" w:usb1="00000000" w:usb2="00000000" w:usb3="00000000" w:csb0="0000019F" w:csb1="00000000"/>
  </w:font>
  <w:font w:name="苹方-简">
    <w:panose1 w:val="020B0400000000000000"/>
    <w:charset w:val="86"/>
    <w:family w:val="auto"/>
    <w:pitch w:val="default"/>
    <w:sig w:usb0="00000000" w:usb1="00000000" w:usb2="00000000" w:usb3="00000000" w:csb0="00160000" w:csb1="00000000"/>
  </w:font>
  <w:font w:name="FZXiaoBiaoSong-B05">
    <w:panose1 w:val="03000509000000000000"/>
    <w:charset w:val="86"/>
    <w:family w:val="auto"/>
    <w:pitch w:val="default"/>
    <w:sig w:usb0="00000000" w:usb1="00000000" w:usb2="00000000" w:usb3="00000000" w:csb0="00160000" w:csb1="00000000"/>
  </w:font>
  <w:font w:name="Kaiti SC">
    <w:panose1 w:val="02010600040101010101"/>
    <w:charset w:val="86"/>
    <w:family w:val="auto"/>
    <w:pitch w:val="default"/>
    <w:sig w:usb0="00000000" w:usb1="00000000" w:usb2="00000000" w:usb3="00000000" w:csb0="00160000" w:csb1="00000000"/>
  </w:font>
  <w:font w:name="汉仪中黑KW">
    <w:panose1 w:val="00020600040101010101"/>
    <w:charset w:val="86"/>
    <w:family w:val="auto"/>
    <w:pitch w:val="default"/>
    <w:sig w:usb0="00000000" w:usb1="00000000" w:usb2="00000000" w:usb3="00000000" w:csb0="00160000" w:csb1="00000000"/>
  </w:font>
  <w:font w:name="Kingsoft Sign">
    <w:panose1 w:val="05050102010706020507"/>
    <w:charset w:val="00"/>
    <w:family w:val="auto"/>
    <w:pitch w:val="default"/>
    <w:sig w:usb0="00000000" w:usb1="00000000" w:usb2="00000000" w:usb3="00000000" w:csb0="00000000" w:csb1="00000000"/>
  </w:font>
  <w:font w:name="华文中宋">
    <w:altName w:val="汉仪书宋二KW"/>
    <w:panose1 w:val="02010600040101010101"/>
    <w:charset w:val="86"/>
    <w:family w:val="auto"/>
    <w:pitch w:val="default"/>
    <w:sig w:usb0="00000000" w:usb1="00000000" w:usb2="00000000" w:usb3="00000000" w:csb0="0004009F" w:csb1="DFD70000"/>
  </w:font>
  <w:font w:name="方正仿宋简体">
    <w:panose1 w:val="02010601030101010101"/>
    <w:charset w:val="86"/>
    <w:family w:val="auto"/>
    <w:pitch w:val="default"/>
    <w:sig w:usb0="00000000" w:usb1="00000000" w:usb2="00000000" w:usb3="00000000" w:csb0="00060000" w:csb1="00000000"/>
  </w:font>
  <w:font w:name="仿宋_GB2312">
    <w:panose1 w:val="02010609030101010101"/>
    <w:charset w:val="86"/>
    <w:family w:val="modern"/>
    <w:pitch w:val="default"/>
    <w:sig w:usb0="00000000" w:usb1="00000000" w:usb2="00000000" w:usb3="00000000" w:csb0="00060000" w:csb1="00000000"/>
  </w:font>
  <w:font w:name="仿宋">
    <w:altName w:val="方正仿宋_GBK"/>
    <w:panose1 w:val="02010609060101010101"/>
    <w:charset w:val="86"/>
    <w:family w:val="auto"/>
    <w:pitch w:val="default"/>
    <w:sig w:usb0="00000000" w:usb1="00000000" w:usb2="00000016" w:usb3="00000000" w:csb0="00040001" w:csb1="00000000"/>
  </w:font>
  <w:font w:name="方正仿宋_GBK">
    <w:panose1 w:val="02000000000000000000"/>
    <w:charset w:val="86"/>
    <w:family w:val="auto"/>
    <w:pitch w:val="default"/>
    <w:sig w:usb0="00000000" w:usb1="00000000" w:usb2="00000000" w:usb3="00000000" w:csb0="00160000" w:csb1="00000000"/>
  </w:font>
  <w:font w:name="Times New Roman Regular">
    <w:panose1 w:val="02020603050405020304"/>
    <w:charset w:val="00"/>
    <w:family w:val="auto"/>
    <w:pitch w:val="default"/>
    <w:sig w:usb0="00000000" w:usb1="00000000" w:usb2="00000000" w:usb3="00000000" w:csb0="0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ind w:firstLine="632"/>
      </w:pPr>
      <w:r>
        <w:separator/>
      </w:r>
    </w:p>
  </w:footnote>
  <w:footnote w:type="continuationSeparator" w:id="1">
    <w:p>
      <w:pPr>
        <w:ind w:firstLine="632"/>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F7B9C6B"/>
    <w:multiLevelType w:val="singleLevel"/>
    <w:tmpl w:val="BF7B9C6B"/>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1"/>
  <w:embedSystemFonts/>
  <w:bordersDoNotSurroundHeader w:val="1"/>
  <w:bordersDoNotSurroundFooter w:val="1"/>
  <w:documentProtection w:enforcement="0"/>
  <w:defaultTabStop w:val="420"/>
  <w:evenAndOddHeaders w:val="1"/>
  <w:drawingGridVerticalSpacing w:val="156"/>
  <w:displayHorizontalDrawingGridEvery w:val="2"/>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B8F583A4"/>
    <w:rsid w:val="0DFFE86C"/>
    <w:rsid w:val="33F7F33D"/>
    <w:rsid w:val="36E4DB6A"/>
    <w:rsid w:val="3B9FAD10"/>
    <w:rsid w:val="3F9FEF7A"/>
    <w:rsid w:val="3FB7E1B9"/>
    <w:rsid w:val="3FF729EB"/>
    <w:rsid w:val="47AE71B1"/>
    <w:rsid w:val="4DB6E4B8"/>
    <w:rsid w:val="53DF9FA6"/>
    <w:rsid w:val="56EBDE02"/>
    <w:rsid w:val="65CBA171"/>
    <w:rsid w:val="65FF074F"/>
    <w:rsid w:val="69B70F28"/>
    <w:rsid w:val="6AFFFEE1"/>
    <w:rsid w:val="6E2F9025"/>
    <w:rsid w:val="6FEBBFAE"/>
    <w:rsid w:val="73FA369B"/>
    <w:rsid w:val="73FF3A19"/>
    <w:rsid w:val="77B7D2B4"/>
    <w:rsid w:val="77FFDD43"/>
    <w:rsid w:val="79DD246F"/>
    <w:rsid w:val="79FF28FD"/>
    <w:rsid w:val="7ADB8720"/>
    <w:rsid w:val="7B876FED"/>
    <w:rsid w:val="7BFF9E7A"/>
    <w:rsid w:val="7D37BDE9"/>
    <w:rsid w:val="7E0A6C0F"/>
    <w:rsid w:val="7EBE0768"/>
    <w:rsid w:val="7EFFD57A"/>
    <w:rsid w:val="7F7F1AC8"/>
    <w:rsid w:val="7FD77A3A"/>
    <w:rsid w:val="7FDF4919"/>
    <w:rsid w:val="7FEE5A44"/>
    <w:rsid w:val="7FEFC196"/>
    <w:rsid w:val="7FFF6481"/>
    <w:rsid w:val="9F6F5AA7"/>
    <w:rsid w:val="9FBE9201"/>
    <w:rsid w:val="A7F13901"/>
    <w:rsid w:val="A7FF38A0"/>
    <w:rsid w:val="AE6FF78E"/>
    <w:rsid w:val="AEBDF730"/>
    <w:rsid w:val="B7F71584"/>
    <w:rsid w:val="B8F583A4"/>
    <w:rsid w:val="BA76C30D"/>
    <w:rsid w:val="BBBFB5A2"/>
    <w:rsid w:val="BCF5CE28"/>
    <w:rsid w:val="C9DDECD9"/>
    <w:rsid w:val="CFD61141"/>
    <w:rsid w:val="CFF532ED"/>
    <w:rsid w:val="CFFFADED"/>
    <w:rsid w:val="D77FDEFC"/>
    <w:rsid w:val="DB58F406"/>
    <w:rsid w:val="DB974E07"/>
    <w:rsid w:val="DDEB086E"/>
    <w:rsid w:val="DEFEA210"/>
    <w:rsid w:val="DF7A671D"/>
    <w:rsid w:val="DFE6CB9C"/>
    <w:rsid w:val="DFE90BEB"/>
    <w:rsid w:val="DFFE2E70"/>
    <w:rsid w:val="E757D3AB"/>
    <w:rsid w:val="E8DDD614"/>
    <w:rsid w:val="EFFD8FEA"/>
    <w:rsid w:val="F6D7A53E"/>
    <w:rsid w:val="F7752CD5"/>
    <w:rsid w:val="F79B5519"/>
    <w:rsid w:val="F8CB25FC"/>
    <w:rsid w:val="F8E5BF10"/>
    <w:rsid w:val="FBBE6A68"/>
    <w:rsid w:val="FBFFD3FD"/>
    <w:rsid w:val="FD5DF95E"/>
    <w:rsid w:val="FDEBE45C"/>
    <w:rsid w:val="FDFFEA5A"/>
    <w:rsid w:val="FEE7231B"/>
    <w:rsid w:val="FFB79300"/>
    <w:rsid w:val="FFBAD47F"/>
    <w:rsid w:val="FFEFA83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ind w:firstLine="632" w:firstLineChars="200"/>
      <w:jc w:val="both"/>
    </w:pPr>
    <w:rPr>
      <w:rFonts w:eastAsia="FZFangSong-Z02S" w:asciiTheme="minorAscii" w:hAnsiTheme="minorAscii" w:cstheme="minorBidi"/>
      <w:kern w:val="2"/>
      <w:sz w:val="32"/>
      <w:szCs w:val="22"/>
      <w:lang w:val="en-US" w:eastAsia="zh-CN" w:bidi="ar-SA"/>
    </w:rPr>
  </w:style>
  <w:style w:type="paragraph" w:styleId="2">
    <w:name w:val="heading 1"/>
    <w:basedOn w:val="1"/>
    <w:next w:val="1"/>
    <w:link w:val="10"/>
    <w:qFormat/>
    <w:uiPriority w:val="0"/>
    <w:pPr>
      <w:keepNext/>
      <w:widowControl/>
      <w:snapToGrid w:val="0"/>
      <w:spacing w:line="240" w:lineRule="auto"/>
      <w:jc w:val="center"/>
      <w:outlineLvl w:val="0"/>
    </w:pPr>
    <w:rPr>
      <w:rFonts w:ascii="Cambria" w:hAnsi="Cambria" w:eastAsia="Kaiti SC" w:cs="Times New Roman"/>
      <w:b/>
      <w:bCs/>
      <w:kern w:val="32"/>
      <w:sz w:val="44"/>
      <w:szCs w:val="32"/>
      <w:lang w:eastAsia="en-US" w:bidi="en-US"/>
    </w:rPr>
  </w:style>
  <w:style w:type="paragraph" w:styleId="3">
    <w:name w:val="heading 2"/>
    <w:basedOn w:val="1"/>
    <w:next w:val="1"/>
    <w:semiHidden/>
    <w:unhideWhenUsed/>
    <w:qFormat/>
    <w:uiPriority w:val="0"/>
    <w:pPr>
      <w:keepNext/>
      <w:keepLines/>
      <w:spacing w:before="30" w:beforeLines="30" w:beforeAutospacing="0" w:after="30" w:afterLines="30" w:afterAutospacing="0" w:line="240" w:lineRule="auto"/>
      <w:jc w:val="left"/>
      <w:outlineLvl w:val="1"/>
    </w:pPr>
    <w:rPr>
      <w:rFonts w:ascii="Arial" w:hAnsi="Arial" w:eastAsia="Kaiti SC"/>
      <w:b/>
    </w:rPr>
  </w:style>
  <w:style w:type="paragraph" w:styleId="4">
    <w:name w:val="heading 3"/>
    <w:basedOn w:val="1"/>
    <w:next w:val="1"/>
    <w:semiHidden/>
    <w:unhideWhenUsed/>
    <w:qFormat/>
    <w:uiPriority w:val="0"/>
    <w:pPr>
      <w:keepNext/>
      <w:keepLines/>
      <w:spacing w:beforeLines="0" w:beforeAutospacing="0" w:afterLines="0" w:afterAutospacing="0" w:line="240" w:lineRule="auto"/>
      <w:jc w:val="left"/>
      <w:outlineLvl w:val="2"/>
    </w:pPr>
    <w:rPr>
      <w:rFonts w:ascii="Calibri" w:hAnsi="Calibri" w:eastAsia="Kaiti SC"/>
    </w:rPr>
  </w:style>
  <w:style w:type="paragraph" w:styleId="5">
    <w:name w:val="heading 4"/>
    <w:basedOn w:val="1"/>
    <w:next w:val="1"/>
    <w:semiHidden/>
    <w:unhideWhenUsed/>
    <w:qFormat/>
    <w:uiPriority w:val="0"/>
    <w:pPr>
      <w:keepNext/>
      <w:keepLines/>
      <w:spacing w:before="280" w:beforeLines="0" w:beforeAutospacing="0" w:after="290" w:afterLines="0" w:afterAutospacing="0" w:line="372" w:lineRule="auto"/>
      <w:jc w:val="left"/>
      <w:outlineLvl w:val="3"/>
    </w:pPr>
    <w:rPr>
      <w:rFonts w:ascii="Arial" w:hAnsi="Arial" w:eastAsia="黑体"/>
      <w:b/>
      <w:sz w:val="28"/>
    </w:rPr>
  </w:style>
  <w:style w:type="character" w:default="1" w:styleId="9">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6">
    <w:name w:val="Normal (Web)"/>
    <w:basedOn w:val="1"/>
    <w:qFormat/>
    <w:uiPriority w:val="0"/>
    <w:pPr>
      <w:spacing w:before="0" w:beforeAutospacing="1" w:after="0" w:afterAutospacing="1"/>
      <w:ind w:left="0" w:right="0"/>
      <w:jc w:val="left"/>
    </w:pPr>
    <w:rPr>
      <w:kern w:val="0"/>
      <w:sz w:val="24"/>
      <w:lang w:val="en-US" w:eastAsia="zh-CN" w:bidi="ar"/>
    </w:rPr>
  </w:style>
  <w:style w:type="table" w:styleId="8">
    <w:name w:val="Table Grid"/>
    <w:basedOn w:val="7"/>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0">
    <w:name w:val="标题 1 字符"/>
    <w:link w:val="2"/>
    <w:qFormat/>
    <w:uiPriority w:val="9"/>
    <w:rPr>
      <w:rFonts w:ascii="Cambria" w:hAnsi="Cambria" w:eastAsia="Kaiti SC" w:cs="Times New Roman"/>
      <w:b/>
      <w:bCs/>
      <w:kern w:val="32"/>
      <w:sz w:val="44"/>
      <w:szCs w:val="32"/>
      <w:lang w:eastAsia="en-US" w:bidi="en-US"/>
    </w:rPr>
  </w:style>
  <w:style w:type="paragraph" w:customStyle="1" w:styleId="11">
    <w:name w:val="Default"/>
    <w:qFormat/>
    <w:uiPriority w:val="0"/>
    <w:pPr>
      <w:widowControl w:val="0"/>
      <w:autoSpaceDE w:val="0"/>
      <w:autoSpaceDN w:val="0"/>
      <w:adjustRightInd w:val="0"/>
    </w:pPr>
    <w:rPr>
      <w:rFonts w:ascii="华文中宋" w:hAnsi="Calibri" w:eastAsia="华文中宋" w:cs="华文中宋"/>
      <w:color w:val="000000"/>
      <w:sz w:val="24"/>
      <w:szCs w:val="24"/>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9</TotalTime>
  <ScaleCrop>false</ScaleCrop>
  <LinksUpToDate>false</LinksUpToDate>
  <CharactersWithSpaces>0</CharactersWithSpaces>
  <Application>WPS Office_4.6.1.7467_F1E327BC-269C-435d-A152-05C5408002CA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2022-10-16T00:38:00Z</dcterms:created>
  <dc:creator>卡慢哟</dc:creator>
  <cp:lastModifiedBy>卡慢哟</cp:lastModifiedBy>
  <dcterms:modified xsi:type="dcterms:W3CDTF">2022-10-15T12:01:14Z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2052-4.6.1.7467</vt:lpwstr>
  </property>
  <property fmtid="{D5CDD505-2E9C-101B-9397-08002B2CF9AE}" pid="3" name="ICV">
    <vt:lpwstr>64267D6D6321386D90CE476300843680</vt:lpwstr>
  </property>
</Properties>
</file>